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Borders>
          <w:top w:val="dotted" w:sz="4" w:space="0" w:color="44546A"/>
          <w:left w:val="dotted" w:sz="4" w:space="0" w:color="44546A"/>
          <w:bottom w:val="dotted" w:sz="4" w:space="0" w:color="44546A"/>
          <w:right w:val="dotted" w:sz="4" w:space="0" w:color="44546A"/>
          <w:insideH w:val="dotted" w:sz="4" w:space="0" w:color="44546A"/>
          <w:insideV w:val="dotted" w:sz="4" w:space="0" w:color="44546A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1921"/>
        <w:gridCol w:w="5017"/>
      </w:tblGrid>
      <w:tr w:rsidR="002B168D" w:rsidRPr="0072319A" w14:paraId="269A00E7" w14:textId="77777777" w:rsidTr="0002572C">
        <w:trPr>
          <w:trHeight w:val="84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12D23" w14:textId="218A9BA8" w:rsidR="002B168D" w:rsidRPr="0072319A" w:rsidRDefault="0002572C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52"/>
                <w:szCs w:val="52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Lesson Title</w:t>
            </w:r>
            <w:r w:rsidR="002B168D" w:rsidRPr="0072319A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 xml:space="preserve"> </w:t>
            </w:r>
            <w:r w:rsidR="002B168D" w:rsidRPr="0072319A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br/>
            </w:r>
            <w:r w:rsidR="00FA13C2" w:rsidRPr="0072319A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LESSON PLAN</w:t>
            </w:r>
          </w:p>
          <w:p w14:paraId="50AD621E" w14:textId="77777777" w:rsidR="002B168D" w:rsidRPr="0072319A" w:rsidRDefault="002B168D" w:rsidP="00513512">
            <w:pPr>
              <w:spacing w:after="240" w:line="276" w:lineRule="auto"/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—</w:t>
            </w:r>
          </w:p>
        </w:tc>
      </w:tr>
      <w:tr w:rsidR="002B168D" w:rsidRPr="0072319A" w14:paraId="57CE7B03" w14:textId="77777777" w:rsidTr="0002572C">
        <w:trPr>
          <w:trHeight w:val="1620"/>
        </w:trPr>
        <w:tc>
          <w:tcPr>
            <w:tcW w:w="4906" w:type="dxa"/>
            <w:gridSpan w:val="2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624A2102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LESSON SUMMARY</w:t>
            </w:r>
          </w:p>
          <w:p w14:paraId="50E1394B" w14:textId="5D823CEB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6B5FDDD7" w14:textId="6867E8BF" w:rsidR="002B168D" w:rsidRPr="0072319A" w:rsidRDefault="002B168D" w:rsidP="0002572C">
            <w:pPr>
              <w:spacing w:after="240" w:line="276" w:lineRule="auto"/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br/>
              <w:t xml:space="preserve"> </w:t>
            </w:r>
          </w:p>
        </w:tc>
      </w:tr>
      <w:tr w:rsidR="002B168D" w:rsidRPr="0072319A" w14:paraId="72A2A06F" w14:textId="77777777" w:rsidTr="0002572C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27521050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i/>
                <w:color w:val="0E84D7"/>
              </w:rPr>
            </w:pPr>
          </w:p>
          <w:p w14:paraId="124887F6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OBJECTIVES</w:t>
            </w:r>
          </w:p>
        </w:tc>
        <w:tc>
          <w:tcPr>
            <w:tcW w:w="6938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03949301" w14:textId="77777777" w:rsidR="002B168D" w:rsidRPr="0072319A" w:rsidRDefault="002B168D" w:rsidP="00513512">
            <w:pPr>
              <w:spacing w:line="276" w:lineRule="auto"/>
              <w:jc w:val="center"/>
              <w:rPr>
                <w:rFonts w:ascii="Arial" w:eastAsia="Arial" w:hAnsi="Arial" w:cs="Arial"/>
                <w:i/>
              </w:rPr>
            </w:pPr>
          </w:p>
          <w:p w14:paraId="75D84E66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</w:rPr>
              <w:t xml:space="preserve">1. </w:t>
            </w:r>
          </w:p>
          <w:p w14:paraId="06449260" w14:textId="7558DE5F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FB00EF8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703B0C5E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</w:rPr>
              <w:t xml:space="preserve">2. </w:t>
            </w:r>
          </w:p>
          <w:p w14:paraId="24566EE8" w14:textId="6D57CD6F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22E97E65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B168D" w:rsidRPr="0072319A" w14:paraId="1AE152B0" w14:textId="77777777" w:rsidTr="0002572C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63F1C7EB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</w:p>
          <w:p w14:paraId="4D8F7D7A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EQUIPMENT LIST</w:t>
            </w:r>
          </w:p>
        </w:tc>
        <w:tc>
          <w:tcPr>
            <w:tcW w:w="6938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14CD9BDF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</w:pPr>
          </w:p>
          <w:p w14:paraId="75A5108D" w14:textId="77777777" w:rsidR="002B168D" w:rsidRPr="0072319A" w:rsidRDefault="002B168D" w:rsidP="0002572C">
            <w:pPr>
              <w:spacing w:line="276" w:lineRule="auto"/>
            </w:pPr>
            <w:r w:rsidRPr="0072319A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72319A">
              <w:t xml:space="preserve"> </w:t>
            </w:r>
          </w:p>
          <w:p w14:paraId="5878F159" w14:textId="77777777" w:rsidR="0002572C" w:rsidRPr="0072319A" w:rsidRDefault="0002572C" w:rsidP="0002572C">
            <w:pPr>
              <w:spacing w:line="276" w:lineRule="auto"/>
            </w:pPr>
          </w:p>
          <w:p w14:paraId="2EE178BA" w14:textId="5C70FCF4" w:rsidR="0002572C" w:rsidRPr="0072319A" w:rsidRDefault="0002572C" w:rsidP="0002572C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</w:pPr>
          </w:p>
        </w:tc>
      </w:tr>
      <w:tr w:rsidR="002B168D" w:rsidRPr="0072319A" w14:paraId="01E70E21" w14:textId="77777777" w:rsidTr="0002572C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512DD89E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66DC0574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RESOURCES</w:t>
            </w:r>
          </w:p>
        </w:tc>
        <w:tc>
          <w:tcPr>
            <w:tcW w:w="6938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21CA2E1A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i/>
              </w:rPr>
            </w:pPr>
          </w:p>
          <w:p w14:paraId="645751B1" w14:textId="7F3E9E4E" w:rsidR="0002572C" w:rsidRPr="0072319A" w:rsidRDefault="002B168D" w:rsidP="0002572C">
            <w:pPr>
              <w:spacing w:line="276" w:lineRule="auto"/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2319A">
              <w:rPr>
                <w:rFonts w:ascii="Arial" w:hAnsi="Arial" w:cs="Arial"/>
              </w:rPr>
              <w:t xml:space="preserve"> </w:t>
            </w:r>
          </w:p>
          <w:p w14:paraId="04E5E0A0" w14:textId="32CFD48D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B168D" w:rsidRPr="0072319A" w14:paraId="74066F9D" w14:textId="77777777" w:rsidTr="0002572C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1815BDB7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151BD207" w14:textId="65E70B79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DIFFERENT</w:t>
            </w:r>
            <w:r w:rsidR="00477A9C"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I</w:t>
            </w: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ATION/</w:t>
            </w:r>
          </w:p>
          <w:p w14:paraId="67551807" w14:textId="77777777" w:rsidR="002B168D" w:rsidRPr="0072319A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ADAPTATIONS</w:t>
            </w:r>
          </w:p>
        </w:tc>
        <w:tc>
          <w:tcPr>
            <w:tcW w:w="6938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7C460ABA" w14:textId="77777777" w:rsidR="0002572C" w:rsidRPr="0072319A" w:rsidRDefault="0002572C" w:rsidP="0002572C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6029755A" w14:textId="7323F18C" w:rsidR="0002572C" w:rsidRPr="0072319A" w:rsidRDefault="002B168D" w:rsidP="0002572C">
            <w:pPr>
              <w:spacing w:line="276" w:lineRule="auto"/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2319A">
              <w:rPr>
                <w:rFonts w:ascii="Arial" w:hAnsi="Arial" w:cs="Arial"/>
              </w:rPr>
              <w:t xml:space="preserve"> </w:t>
            </w:r>
          </w:p>
          <w:p w14:paraId="174850BB" w14:textId="77777777" w:rsidR="002B168D" w:rsidRPr="0072319A" w:rsidRDefault="002B168D" w:rsidP="007F2345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718AC723" w14:textId="204C0CBA" w:rsidR="0002572C" w:rsidRPr="0072319A" w:rsidRDefault="0002572C" w:rsidP="007F2345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5CBE0D60" w14:textId="77777777" w:rsidR="0002572C" w:rsidRPr="0072319A" w:rsidRDefault="0002572C">
      <w:r w:rsidRPr="0072319A">
        <w:br w:type="page"/>
      </w:r>
    </w:p>
    <w:tbl>
      <w:tblPr>
        <w:tblW w:w="1043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1"/>
        <w:gridCol w:w="4535"/>
        <w:gridCol w:w="3327"/>
      </w:tblGrid>
      <w:tr w:rsidR="002B168D" w:rsidRPr="0072319A" w14:paraId="0DC793EE" w14:textId="77777777" w:rsidTr="0002572C">
        <w:trPr>
          <w:trHeight w:val="330"/>
        </w:trPr>
        <w:tc>
          <w:tcPr>
            <w:tcW w:w="10433" w:type="dxa"/>
            <w:gridSpan w:val="3"/>
          </w:tcPr>
          <w:p w14:paraId="611F6DE3" w14:textId="25FC57B9" w:rsidR="002B168D" w:rsidRPr="0072319A" w:rsidRDefault="002B168D" w:rsidP="00513512">
            <w:r w:rsidRPr="0072319A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lastRenderedPageBreak/>
              <w:t>TIMETABLE &amp; DESCRIPTION OF ACTIVITIES</w:t>
            </w:r>
          </w:p>
        </w:tc>
      </w:tr>
      <w:tr w:rsidR="002B168D" w:rsidRPr="0072319A" w14:paraId="63719614" w14:textId="77777777" w:rsidTr="0002572C">
        <w:trPr>
          <w:trHeight w:val="841"/>
        </w:trPr>
        <w:tc>
          <w:tcPr>
            <w:tcW w:w="2571" w:type="dxa"/>
          </w:tcPr>
          <w:p w14:paraId="3C82CB9B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TIME</w:t>
            </w:r>
          </w:p>
          <w:p w14:paraId="00C9D15B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  <w:color w:val="0E84D7"/>
              </w:rPr>
              <w:t>ACTIVITY</w:t>
            </w:r>
          </w:p>
          <w:p w14:paraId="59712D94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  <w:color w:val="808080"/>
              </w:rPr>
              <w:t>RESOURCES</w:t>
            </w:r>
          </w:p>
        </w:tc>
        <w:tc>
          <w:tcPr>
            <w:tcW w:w="4535" w:type="dxa"/>
          </w:tcPr>
          <w:p w14:paraId="65EE7655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DESCRIPTION</w:t>
            </w: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14:paraId="083E91F2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RESEARCH</w:t>
            </w:r>
          </w:p>
        </w:tc>
      </w:tr>
      <w:tr w:rsidR="002B168D" w:rsidRPr="0072319A" w14:paraId="523A4620" w14:textId="77777777" w:rsidTr="0002572C">
        <w:trPr>
          <w:trHeight w:val="2218"/>
        </w:trPr>
        <w:tc>
          <w:tcPr>
            <w:tcW w:w="2571" w:type="dxa"/>
          </w:tcPr>
          <w:p w14:paraId="17975AB4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00:00 – 00:10</w:t>
            </w:r>
          </w:p>
          <w:p w14:paraId="247F7246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</w:p>
          <w:p w14:paraId="484FBAD3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72319A">
              <w:rPr>
                <w:rFonts w:ascii="Arial" w:eastAsia="Arial" w:hAnsi="Arial" w:cs="Arial"/>
                <w:color w:val="0E84D7"/>
              </w:rPr>
              <w:t>Starter</w:t>
            </w:r>
          </w:p>
          <w:p w14:paraId="35BF10DC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7DF6AA73" w14:textId="309E11EE" w:rsidR="002B168D" w:rsidRPr="0072319A" w:rsidRDefault="0002572C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2319A">
              <w:rPr>
                <w:rFonts w:ascii="Arial" w:eastAsia="Arial" w:hAnsi="Arial" w:cs="Arial"/>
                <w:color w:val="808080"/>
              </w:rPr>
              <w:t>[Resources]</w:t>
            </w:r>
          </w:p>
        </w:tc>
        <w:tc>
          <w:tcPr>
            <w:tcW w:w="4535" w:type="dxa"/>
            <w:tcBorders>
              <w:right w:val="single" w:sz="4" w:space="0" w:color="auto"/>
            </w:tcBorders>
          </w:tcPr>
          <w:p w14:paraId="494B8172" w14:textId="78705B2C" w:rsidR="002B168D" w:rsidRPr="0072319A" w:rsidRDefault="002B168D" w:rsidP="00513512">
            <w:pPr>
              <w:spacing w:before="12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D3BE" w14:textId="02600923" w:rsidR="002B168D" w:rsidRPr="0072319A" w:rsidRDefault="0072319A" w:rsidP="00513512">
            <w:pPr>
              <w:rPr>
                <w:rFonts w:ascii="Arial" w:eastAsia="Arial" w:hAnsi="Arial" w:cs="Arial"/>
              </w:rPr>
            </w:pPr>
            <w:sdt>
              <w:sdtPr>
                <w:tag w:val="goog_rdk_2"/>
                <w:id w:val="1450739019"/>
              </w:sdtPr>
              <w:sdtEndPr/>
              <w:sdtContent/>
            </w:sdt>
            <w:sdt>
              <w:sdtPr>
                <w:tag w:val="goog_rdk_3"/>
                <w:id w:val="-401061326"/>
              </w:sdtPr>
              <w:sdtEndPr/>
              <w:sdtContent/>
            </w:sdt>
            <w:r w:rsidR="002B168D" w:rsidRPr="0072319A">
              <w:rPr>
                <w:rFonts w:ascii="Arial" w:eastAsia="Arial" w:hAnsi="Arial" w:cs="Arial"/>
                <w:color w:val="00B050"/>
              </w:rPr>
              <w:t xml:space="preserve">4c. </w:t>
            </w:r>
            <w:r w:rsidR="002B168D" w:rsidRPr="0072319A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="002B168D" w:rsidRPr="0072319A">
              <w:rPr>
                <w:rFonts w:ascii="Arial" w:eastAsia="Arial" w:hAnsi="Arial" w:cs="Arial"/>
                <w:color w:val="00B050"/>
              </w:rPr>
              <w:t xml:space="preserve">: Provide opportunities for pupils to retrieve knowledge they previously learnt </w:t>
            </w:r>
            <w:r w:rsidR="003042C5" w:rsidRPr="0072319A">
              <w:rPr>
                <w:rFonts w:ascii="Arial" w:eastAsia="Arial" w:hAnsi="Arial" w:cs="Arial"/>
              </w:rPr>
              <w:t>– Research shows that longer (at least a week) intervals are more effective</w:t>
            </w:r>
            <w:r w:rsidR="003042C5" w:rsidRPr="0072319A">
              <w:rPr>
                <w:rFonts w:ascii="Arial" w:eastAsia="Arial" w:hAnsi="Arial" w:cs="Arial"/>
                <w:color w:val="00B050"/>
              </w:rPr>
              <w:t xml:space="preserve"> </w:t>
            </w:r>
            <w:hyperlink r:id="rId6" w:anchor="page=26">
              <w:r w:rsidR="002B168D"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71151E5A" w14:textId="77777777" w:rsidR="002B168D" w:rsidRPr="0072319A" w:rsidRDefault="002B168D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168D" w:rsidRPr="0072319A" w14:paraId="587661F3" w14:textId="77777777" w:rsidTr="0002572C">
        <w:trPr>
          <w:trHeight w:val="2272"/>
        </w:trPr>
        <w:tc>
          <w:tcPr>
            <w:tcW w:w="2571" w:type="dxa"/>
          </w:tcPr>
          <w:p w14:paraId="20A114F7" w14:textId="026504A8" w:rsidR="002B168D" w:rsidRPr="0072319A" w:rsidRDefault="0002572C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00:10 – 00:xx</w:t>
            </w:r>
          </w:p>
          <w:p w14:paraId="5EAE0B50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</w:p>
          <w:p w14:paraId="55F4F61F" w14:textId="7AD385C0" w:rsidR="002B168D" w:rsidRPr="0072319A" w:rsidRDefault="0002572C" w:rsidP="00513512">
            <w:pPr>
              <w:rPr>
                <w:rFonts w:ascii="Arial" w:eastAsia="Arial" w:hAnsi="Arial" w:cs="Arial"/>
                <w:color w:val="00B0F0"/>
              </w:rPr>
            </w:pPr>
            <w:r w:rsidRPr="0072319A">
              <w:rPr>
                <w:rFonts w:ascii="Arial" w:eastAsia="Arial" w:hAnsi="Arial" w:cs="Arial"/>
                <w:color w:val="0E84D7"/>
              </w:rPr>
              <w:t>Activity 1:</w:t>
            </w:r>
          </w:p>
          <w:p w14:paraId="3192D8FB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99AE73A" w14:textId="58CCE5C0" w:rsidR="002B168D" w:rsidRPr="0072319A" w:rsidRDefault="0002572C" w:rsidP="00513512">
            <w:pPr>
              <w:rPr>
                <w:rFonts w:ascii="Arial" w:eastAsia="Arial" w:hAnsi="Arial" w:cs="Arial"/>
                <w:color w:val="808080"/>
              </w:rPr>
            </w:pPr>
            <w:r w:rsidRPr="0072319A">
              <w:rPr>
                <w:rFonts w:ascii="Arial" w:eastAsia="Arial" w:hAnsi="Arial" w:cs="Arial"/>
                <w:color w:val="808080"/>
              </w:rPr>
              <w:t>[Resources]</w:t>
            </w:r>
          </w:p>
        </w:tc>
        <w:tc>
          <w:tcPr>
            <w:tcW w:w="4535" w:type="dxa"/>
            <w:tcBorders>
              <w:right w:val="single" w:sz="4" w:space="0" w:color="auto"/>
            </w:tcBorders>
          </w:tcPr>
          <w:p w14:paraId="70683E17" w14:textId="0966A565" w:rsidR="002B168D" w:rsidRPr="0072319A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5493" w14:textId="472FF253" w:rsidR="003042C5" w:rsidRPr="0072319A" w:rsidRDefault="003042C5" w:rsidP="00513512">
            <w:pPr>
              <w:rPr>
                <w:rFonts w:ascii="Arial" w:eastAsia="Arial" w:hAnsi="Arial" w:cs="Arial"/>
                <w:color w:val="FF00FF"/>
              </w:rPr>
            </w:pPr>
            <w:r w:rsidRPr="0072319A">
              <w:rPr>
                <w:rFonts w:ascii="Arial" w:eastAsia="Arial" w:hAnsi="Arial" w:cs="Arial"/>
                <w:color w:val="DB413F"/>
              </w:rPr>
              <w:t xml:space="preserve">1a. </w:t>
            </w:r>
            <w:r w:rsidRPr="0072319A">
              <w:rPr>
                <w:rFonts w:ascii="Arial" w:eastAsia="Arial" w:hAnsi="Arial" w:cs="Arial"/>
                <w:color w:val="DB413F"/>
                <w:u w:val="single"/>
              </w:rPr>
              <w:t>Preconceptions</w:t>
            </w:r>
            <w:r w:rsidRPr="0072319A">
              <w:rPr>
                <w:rFonts w:ascii="Arial" w:eastAsia="Arial" w:hAnsi="Arial" w:cs="Arial"/>
                <w:color w:val="DB413F"/>
              </w:rPr>
              <w:t xml:space="preserve">: Understand the preconceptions that pupils bring to science lessons </w:t>
            </w:r>
            <w:hyperlink r:id="rId7" w:anchor="page=11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26CE513D" w14:textId="77777777" w:rsidR="003042C5" w:rsidRPr="0072319A" w:rsidRDefault="003042C5" w:rsidP="00513512">
            <w:pPr>
              <w:rPr>
                <w:rFonts w:ascii="Arial" w:eastAsia="Arial" w:hAnsi="Arial" w:cs="Arial"/>
                <w:color w:val="FF00FF"/>
              </w:rPr>
            </w:pPr>
          </w:p>
          <w:p w14:paraId="105D0667" w14:textId="043EFC6E" w:rsidR="00463C97" w:rsidRPr="0072319A" w:rsidRDefault="00463C97" w:rsidP="00513512">
            <w:pPr>
              <w:rPr>
                <w:rFonts w:ascii="Arial" w:eastAsia="Arial" w:hAnsi="Arial" w:cs="Arial"/>
                <w:color w:val="FF00FF"/>
              </w:rPr>
            </w:pPr>
            <w:r w:rsidRPr="0072319A">
              <w:rPr>
                <w:rFonts w:ascii="Arial" w:eastAsia="Arial" w:hAnsi="Arial" w:cs="Arial"/>
                <w:color w:val="395294"/>
              </w:rPr>
              <w:t xml:space="preserve">6b. </w:t>
            </w:r>
            <w:r w:rsidRPr="0072319A">
              <w:rPr>
                <w:rFonts w:ascii="Arial" w:eastAsia="Arial" w:hAnsi="Arial" w:cs="Arial"/>
                <w:color w:val="395294"/>
                <w:u w:val="single"/>
              </w:rPr>
              <w:t>Language of science</w:t>
            </w:r>
            <w:r w:rsidRPr="0072319A">
              <w:rPr>
                <w:rFonts w:ascii="Arial" w:eastAsia="Arial" w:hAnsi="Arial" w:cs="Arial"/>
                <w:color w:val="395294"/>
              </w:rPr>
              <w:t xml:space="preserve">: Show the links between words and their composite parts </w:t>
            </w:r>
            <w:hyperlink r:id="rId8" w:anchor="page=34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BCB547D" w14:textId="77777777" w:rsidR="00463C97" w:rsidRPr="0072319A" w:rsidRDefault="00463C97" w:rsidP="00513512">
            <w:pPr>
              <w:rPr>
                <w:rFonts w:ascii="Arial" w:eastAsia="Arial" w:hAnsi="Arial" w:cs="Arial"/>
                <w:color w:val="FF00FF"/>
              </w:rPr>
            </w:pPr>
          </w:p>
          <w:p w14:paraId="34D186EA" w14:textId="30133E3E" w:rsidR="00D34C26" w:rsidRPr="0072319A" w:rsidRDefault="002B168D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72319A">
              <w:rPr>
                <w:rFonts w:ascii="Arial" w:eastAsia="Arial" w:hAnsi="Arial" w:cs="Arial"/>
                <w:color w:val="FF00FF"/>
              </w:rPr>
              <w:t xml:space="preserve">Misconceptions research on IOP Spark: </w:t>
            </w:r>
            <w:r w:rsidR="0002572C" w:rsidRPr="0072319A">
              <w:rPr>
                <w:rFonts w:ascii="Arial" w:eastAsia="Arial" w:hAnsi="Arial" w:cs="Arial"/>
              </w:rPr>
              <w:t xml:space="preserve">xxx[Find </w:t>
            </w:r>
            <w:hyperlink r:id="rId9" w:history="1">
              <w:r w:rsidR="0002572C" w:rsidRPr="0072319A">
                <w:rPr>
                  <w:rStyle w:val="Hyperlink"/>
                  <w:rFonts w:ascii="Arial" w:eastAsia="Arial" w:hAnsi="Arial" w:cs="Arial"/>
                </w:rPr>
                <w:t>here</w:t>
              </w:r>
            </w:hyperlink>
            <w:r w:rsidR="0002572C" w:rsidRPr="0072319A">
              <w:rPr>
                <w:rFonts w:ascii="Arial" w:eastAsia="Arial" w:hAnsi="Arial" w:cs="Arial"/>
              </w:rPr>
              <w:t>]xxx</w:t>
            </w:r>
          </w:p>
          <w:p w14:paraId="5DBEA02D" w14:textId="5F17D7CA" w:rsidR="00D34C26" w:rsidRPr="0072319A" w:rsidRDefault="00D34C26" w:rsidP="00D34C26">
            <w:pPr>
              <w:rPr>
                <w:rFonts w:ascii="Arial" w:eastAsia="Arial" w:hAnsi="Arial" w:cs="Arial"/>
                <w:color w:val="0000FF"/>
                <w:u w:val="single"/>
              </w:rPr>
            </w:pPr>
          </w:p>
          <w:p w14:paraId="5FB91391" w14:textId="2531A066" w:rsidR="0002572C" w:rsidRPr="0072319A" w:rsidRDefault="003042C5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72319A">
              <w:rPr>
                <w:rFonts w:ascii="Arial" w:eastAsia="Arial" w:hAnsi="Arial" w:cs="Arial"/>
                <w:color w:val="EC9038"/>
              </w:rPr>
              <w:t xml:space="preserve">3a. </w:t>
            </w:r>
            <w:r w:rsidRPr="0072319A">
              <w:rPr>
                <w:rFonts w:ascii="Arial" w:eastAsia="Arial" w:hAnsi="Arial" w:cs="Arial"/>
                <w:color w:val="EC9038"/>
                <w:u w:val="single"/>
              </w:rPr>
              <w:t>Modelling</w:t>
            </w:r>
            <w:r w:rsidRPr="0072319A">
              <w:rPr>
                <w:rFonts w:ascii="Arial" w:eastAsia="Arial" w:hAnsi="Arial" w:cs="Arial"/>
                <w:color w:val="EC9038"/>
              </w:rPr>
              <w:t xml:space="preserve">: Use models to help pupils develop a deeper understanding of scientific concepts </w:t>
            </w:r>
            <w:r w:rsidRPr="0072319A">
              <w:rPr>
                <w:rFonts w:ascii="Arial" w:eastAsia="Arial" w:hAnsi="Arial" w:cs="Arial"/>
              </w:rPr>
              <w:t>– models help pupils to link observations to the sub-microscopic and symbolic levels and to build a richer understanding</w:t>
            </w:r>
            <w:r w:rsidRPr="0072319A">
              <w:rPr>
                <w:rFonts w:ascii="Arial" w:eastAsia="Arial" w:hAnsi="Arial" w:cs="Arial"/>
                <w:b/>
              </w:rPr>
              <w:t>.</w:t>
            </w:r>
            <w:r w:rsidRPr="0072319A">
              <w:rPr>
                <w:rFonts w:ascii="Arial" w:eastAsia="Arial" w:hAnsi="Arial" w:cs="Arial"/>
              </w:rPr>
              <w:t xml:space="preserve"> </w:t>
            </w:r>
            <w:hyperlink r:id="rId10" w:anchor="page=19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1377AC2D" w14:textId="77777777" w:rsidR="0002572C" w:rsidRPr="0072319A" w:rsidRDefault="0002572C" w:rsidP="00513512">
            <w:pPr>
              <w:rPr>
                <w:rFonts w:ascii="Arial" w:eastAsia="Arial" w:hAnsi="Arial" w:cs="Arial"/>
                <w:color w:val="E15C3A"/>
              </w:rPr>
            </w:pPr>
          </w:p>
          <w:p w14:paraId="09889986" w14:textId="4E1DA342" w:rsidR="00904E04" w:rsidRPr="0072319A" w:rsidRDefault="002B168D" w:rsidP="003042C5">
            <w:pPr>
              <w:rPr>
                <w:rFonts w:ascii="Arial" w:eastAsia="Arial" w:hAnsi="Arial" w:cs="Arial"/>
                <w:color w:val="E15C3A"/>
              </w:rPr>
            </w:pPr>
            <w:r w:rsidRPr="0072319A">
              <w:rPr>
                <w:rFonts w:ascii="Arial" w:eastAsia="Arial" w:hAnsi="Arial" w:cs="Arial"/>
                <w:color w:val="E15C3A"/>
              </w:rPr>
              <w:t xml:space="preserve">2b. </w:t>
            </w:r>
            <w:r w:rsidRPr="0072319A">
              <w:rPr>
                <w:rFonts w:ascii="Arial" w:eastAsia="Arial" w:hAnsi="Arial" w:cs="Arial"/>
                <w:color w:val="E15C3A"/>
                <w:u w:val="single"/>
              </w:rPr>
              <w:t>Self-regulation</w:t>
            </w:r>
            <w:r w:rsidRPr="0072319A">
              <w:rPr>
                <w:rFonts w:ascii="Arial" w:eastAsia="Arial" w:hAnsi="Arial" w:cs="Arial"/>
                <w:color w:val="E15C3A"/>
              </w:rPr>
              <w:t xml:space="preserve">: Model your own thinking to help pupils develop their metacognitive and cognitive knowledge </w:t>
            </w:r>
            <w:r w:rsidR="00C4256A" w:rsidRPr="0072319A">
              <w:rPr>
                <w:rFonts w:ascii="Arial" w:eastAsia="Arial" w:hAnsi="Arial" w:cs="Arial"/>
              </w:rPr>
              <w:t>– you can provide a useful example for pupils by making your thinking processes explicit</w:t>
            </w:r>
            <w:r w:rsidRPr="0072319A">
              <w:rPr>
                <w:rFonts w:ascii="Arial" w:eastAsia="Arial" w:hAnsi="Arial" w:cs="Arial"/>
              </w:rPr>
              <w:t xml:space="preserve"> </w:t>
            </w:r>
            <w:hyperlink r:id="rId11" w:anchor="page=16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  <w:r w:rsidR="00904E04" w:rsidRPr="0072319A">
              <w:rPr>
                <w:rFonts w:ascii="Arial" w:eastAsia="Arial" w:hAnsi="Arial" w:cs="Arial"/>
              </w:rPr>
              <w:t xml:space="preserve"> </w:t>
            </w:r>
          </w:p>
        </w:tc>
      </w:tr>
      <w:tr w:rsidR="002B168D" w:rsidRPr="0072319A" w14:paraId="4D0A3964" w14:textId="77777777" w:rsidTr="0002572C">
        <w:trPr>
          <w:trHeight w:val="987"/>
        </w:trPr>
        <w:tc>
          <w:tcPr>
            <w:tcW w:w="2571" w:type="dxa"/>
          </w:tcPr>
          <w:p w14:paraId="509890ED" w14:textId="5A308BFF" w:rsidR="002B168D" w:rsidRPr="0072319A" w:rsidRDefault="0002572C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t>00:xx</w:t>
            </w:r>
            <w:r w:rsidR="002B168D" w:rsidRPr="0072319A">
              <w:rPr>
                <w:rFonts w:ascii="Arial" w:eastAsia="Arial" w:hAnsi="Arial" w:cs="Arial"/>
              </w:rPr>
              <w:t xml:space="preserve"> – 00:</w:t>
            </w:r>
            <w:r w:rsidRPr="0072319A">
              <w:rPr>
                <w:rFonts w:ascii="Arial" w:eastAsia="Arial" w:hAnsi="Arial" w:cs="Arial"/>
              </w:rPr>
              <w:t>xx</w:t>
            </w:r>
          </w:p>
          <w:p w14:paraId="07FCB249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</w:p>
          <w:p w14:paraId="04505A5D" w14:textId="0DBA879F" w:rsidR="002B168D" w:rsidRPr="0072319A" w:rsidRDefault="0002572C" w:rsidP="00513512">
            <w:pPr>
              <w:rPr>
                <w:rFonts w:ascii="Arial" w:eastAsia="Arial" w:hAnsi="Arial" w:cs="Arial"/>
                <w:color w:val="00B0F0"/>
              </w:rPr>
            </w:pPr>
            <w:r w:rsidRPr="0072319A">
              <w:rPr>
                <w:rFonts w:ascii="Arial" w:eastAsia="Arial" w:hAnsi="Arial" w:cs="Arial"/>
                <w:color w:val="0E84D7"/>
              </w:rPr>
              <w:t>Activity 2:</w:t>
            </w:r>
          </w:p>
          <w:p w14:paraId="19A74BF9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421A4D0C" w14:textId="09CD4620" w:rsidR="0002572C" w:rsidRPr="0072319A" w:rsidRDefault="0002572C" w:rsidP="0002572C">
            <w:pPr>
              <w:rPr>
                <w:rFonts w:ascii="Arial" w:eastAsia="Arial" w:hAnsi="Arial" w:cs="Arial"/>
                <w:color w:val="808080"/>
              </w:rPr>
            </w:pPr>
            <w:r w:rsidRPr="0072319A">
              <w:rPr>
                <w:rFonts w:ascii="Arial" w:eastAsia="Arial" w:hAnsi="Arial" w:cs="Arial"/>
                <w:color w:val="808080"/>
              </w:rPr>
              <w:t>[Resources]</w:t>
            </w:r>
          </w:p>
          <w:p w14:paraId="1914EEBA" w14:textId="263B1312" w:rsidR="002B168D" w:rsidRPr="0072319A" w:rsidRDefault="002B168D" w:rsidP="00513512">
            <w:pPr>
              <w:rPr>
                <w:rFonts w:ascii="Arial" w:eastAsia="Arial" w:hAnsi="Arial" w:cs="Arial"/>
                <w:color w:val="808080"/>
              </w:rPr>
            </w:pPr>
          </w:p>
        </w:tc>
        <w:tc>
          <w:tcPr>
            <w:tcW w:w="4535" w:type="dxa"/>
            <w:tcBorders>
              <w:right w:val="single" w:sz="4" w:space="0" w:color="auto"/>
            </w:tcBorders>
          </w:tcPr>
          <w:p w14:paraId="091A4DE2" w14:textId="77777777" w:rsidR="002B168D" w:rsidRPr="0072319A" w:rsidRDefault="002B168D" w:rsidP="0002572C">
            <w:pPr>
              <w:spacing w:before="12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D66E" w14:textId="77777777" w:rsidR="008D183E" w:rsidRPr="0072319A" w:rsidRDefault="008D183E" w:rsidP="00513512">
            <w:pPr>
              <w:rPr>
                <w:rStyle w:val="Hyperlink"/>
                <w:rFonts w:ascii="Arial" w:hAnsi="Arial" w:cs="Arial"/>
              </w:rPr>
            </w:pPr>
            <w:r w:rsidRPr="0072319A">
              <w:rPr>
                <w:rFonts w:ascii="Arial" w:eastAsia="Arial" w:hAnsi="Arial" w:cs="Arial"/>
                <w:color w:val="369AC9"/>
              </w:rPr>
              <w:t xml:space="preserve">5a. </w:t>
            </w:r>
            <w:r w:rsidRPr="0072319A">
              <w:rPr>
                <w:rFonts w:ascii="Arial" w:eastAsia="Arial" w:hAnsi="Arial" w:cs="Arial"/>
                <w:color w:val="369AC9"/>
                <w:u w:val="single"/>
              </w:rPr>
              <w:t>Practical work</w:t>
            </w:r>
            <w:r w:rsidRPr="0072319A">
              <w:rPr>
                <w:rFonts w:ascii="Arial" w:eastAsia="Arial" w:hAnsi="Arial" w:cs="Arial"/>
                <w:color w:val="369AC9"/>
              </w:rPr>
              <w:t xml:space="preserve">: Know the purpose of each practical activity </w:t>
            </w:r>
            <w:hyperlink r:id="rId12" w:anchor="page=28" w:history="1">
              <w:r w:rsidRPr="0072319A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3B2E297A" w14:textId="77777777" w:rsidR="008D183E" w:rsidRPr="0072319A" w:rsidRDefault="008D183E" w:rsidP="00513512">
            <w:pPr>
              <w:rPr>
                <w:rStyle w:val="Hyperlink"/>
                <w:rFonts w:ascii="Arial" w:hAnsi="Arial" w:cs="Arial"/>
              </w:rPr>
            </w:pPr>
          </w:p>
          <w:p w14:paraId="1D0BB3AD" w14:textId="20D8E0A0" w:rsidR="003042C5" w:rsidRPr="0072319A" w:rsidRDefault="003042C5" w:rsidP="00513512">
            <w:pPr>
              <w:rPr>
                <w:rFonts w:ascii="Arial" w:eastAsia="Arial" w:hAnsi="Arial" w:cs="Arial"/>
                <w:color w:val="7BBC5C"/>
              </w:rPr>
            </w:pPr>
            <w:r w:rsidRPr="0072319A">
              <w:rPr>
                <w:rFonts w:ascii="Arial" w:eastAsia="Arial" w:hAnsi="Arial" w:cs="Arial"/>
              </w:rPr>
              <w:t xml:space="preserve">Xxx taken from BEST </w:t>
            </w:r>
            <w:hyperlink r:id="rId13" w:history="1">
              <w:r w:rsidRPr="0072319A">
                <w:rPr>
                  <w:rStyle w:val="Hyperlink"/>
                  <w:rFonts w:ascii="Arial" w:eastAsia="Arial" w:hAnsi="Arial" w:cs="Arial"/>
                </w:rPr>
                <w:t>www.bestevidencescienceteaching.org</w:t>
              </w:r>
            </w:hyperlink>
          </w:p>
          <w:p w14:paraId="64F8B269" w14:textId="77777777" w:rsidR="003042C5" w:rsidRPr="0072319A" w:rsidRDefault="003042C5" w:rsidP="00513512">
            <w:pPr>
              <w:rPr>
                <w:rFonts w:ascii="Arial" w:eastAsia="Arial" w:hAnsi="Arial" w:cs="Arial"/>
                <w:color w:val="7BBC5C"/>
              </w:rPr>
            </w:pPr>
          </w:p>
          <w:p w14:paraId="64E55567" w14:textId="31865B1D" w:rsidR="002B168D" w:rsidRPr="0072319A" w:rsidRDefault="002B168D" w:rsidP="008D183E">
            <w:pPr>
              <w:rPr>
                <w:rFonts w:ascii="Arial" w:eastAsia="Arial" w:hAnsi="Arial" w:cs="Arial"/>
                <w:color w:val="4472C4"/>
              </w:rPr>
            </w:pPr>
            <w:r w:rsidRPr="0072319A">
              <w:rPr>
                <w:rFonts w:ascii="Arial" w:eastAsia="Arial" w:hAnsi="Arial" w:cs="Arial"/>
                <w:color w:val="724286"/>
              </w:rPr>
              <w:lastRenderedPageBreak/>
              <w:t xml:space="preserve">7c. </w:t>
            </w:r>
            <w:r w:rsidRPr="0072319A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Pr="0072319A">
              <w:rPr>
                <w:rFonts w:ascii="Arial" w:eastAsia="Arial" w:hAnsi="Arial" w:cs="Arial"/>
                <w:color w:val="724286"/>
              </w:rPr>
              <w:t>: Provide feedback and comments rather than marks</w:t>
            </w:r>
            <w:r w:rsidR="003042C5" w:rsidRPr="0072319A">
              <w:rPr>
                <w:rFonts w:ascii="Arial" w:eastAsia="Arial" w:hAnsi="Arial" w:cs="Arial"/>
              </w:rPr>
              <w:t xml:space="preserve"> </w:t>
            </w:r>
            <w:hyperlink r:id="rId14" w:anchor="page=40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</w:tc>
      </w:tr>
      <w:tr w:rsidR="002B168D" w:rsidRPr="0072319A" w14:paraId="54F17EEF" w14:textId="77777777" w:rsidTr="0002572C">
        <w:trPr>
          <w:trHeight w:val="1989"/>
        </w:trPr>
        <w:tc>
          <w:tcPr>
            <w:tcW w:w="2571" w:type="dxa"/>
          </w:tcPr>
          <w:p w14:paraId="1C489D87" w14:textId="0084E932" w:rsidR="002B168D" w:rsidRPr="0072319A" w:rsidRDefault="0002572C" w:rsidP="00513512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</w:rPr>
              <w:lastRenderedPageBreak/>
              <w:t xml:space="preserve">00:xx – </w:t>
            </w:r>
            <w:proofErr w:type="spellStart"/>
            <w:r w:rsidRPr="0072319A">
              <w:rPr>
                <w:rFonts w:ascii="Arial" w:eastAsia="Arial" w:hAnsi="Arial" w:cs="Arial"/>
              </w:rPr>
              <w:t>xx</w:t>
            </w:r>
            <w:r w:rsidR="002B168D" w:rsidRPr="0072319A">
              <w:rPr>
                <w:rFonts w:ascii="Arial" w:eastAsia="Arial" w:hAnsi="Arial" w:cs="Arial"/>
              </w:rPr>
              <w:t>:</w:t>
            </w:r>
            <w:r w:rsidRPr="0072319A">
              <w:rPr>
                <w:rFonts w:ascii="Arial" w:eastAsia="Arial" w:hAnsi="Arial" w:cs="Arial"/>
              </w:rPr>
              <w:t>xx</w:t>
            </w:r>
            <w:proofErr w:type="spellEnd"/>
          </w:p>
          <w:p w14:paraId="28D0029C" w14:textId="77777777" w:rsidR="002B168D" w:rsidRPr="0072319A" w:rsidRDefault="002B168D" w:rsidP="00513512">
            <w:pPr>
              <w:rPr>
                <w:rFonts w:ascii="Arial" w:eastAsia="Arial" w:hAnsi="Arial" w:cs="Arial"/>
              </w:rPr>
            </w:pPr>
          </w:p>
          <w:p w14:paraId="4F00E7D9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72319A">
              <w:rPr>
                <w:rFonts w:ascii="Arial" w:eastAsia="Arial" w:hAnsi="Arial" w:cs="Arial"/>
                <w:color w:val="0E84D7"/>
              </w:rPr>
              <w:t>Plenary</w:t>
            </w:r>
          </w:p>
          <w:p w14:paraId="70CB4D1D" w14:textId="77777777" w:rsidR="002B168D" w:rsidRPr="0072319A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425A5735" w14:textId="759EA865" w:rsidR="002B168D" w:rsidRPr="0072319A" w:rsidRDefault="0002572C" w:rsidP="0002572C">
            <w:pPr>
              <w:rPr>
                <w:rFonts w:ascii="Arial" w:eastAsia="Arial" w:hAnsi="Arial" w:cs="Arial"/>
              </w:rPr>
            </w:pPr>
            <w:r w:rsidRPr="0072319A">
              <w:rPr>
                <w:rFonts w:ascii="Arial" w:eastAsia="Arial" w:hAnsi="Arial" w:cs="Arial"/>
                <w:color w:val="808080"/>
              </w:rPr>
              <w:t>[Resources]</w:t>
            </w:r>
          </w:p>
        </w:tc>
        <w:tc>
          <w:tcPr>
            <w:tcW w:w="4535" w:type="dxa"/>
            <w:tcBorders>
              <w:right w:val="single" w:sz="4" w:space="0" w:color="auto"/>
            </w:tcBorders>
          </w:tcPr>
          <w:p w14:paraId="3C2E754A" w14:textId="77777777" w:rsidR="002B168D" w:rsidRPr="0072319A" w:rsidRDefault="002B168D" w:rsidP="0002572C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5B18" w14:textId="06514BE5" w:rsidR="002B168D" w:rsidRPr="0072319A" w:rsidRDefault="002B168D" w:rsidP="00513512">
            <w:pPr>
              <w:rPr>
                <w:rFonts w:ascii="Arial" w:eastAsia="Arial" w:hAnsi="Arial" w:cs="Arial"/>
                <w:color w:val="4472C4"/>
              </w:rPr>
            </w:pPr>
            <w:r w:rsidRPr="0072319A">
              <w:rPr>
                <w:rFonts w:ascii="Arial" w:eastAsia="Arial" w:hAnsi="Arial" w:cs="Arial"/>
                <w:color w:val="A5A5A5"/>
              </w:rPr>
              <w:t>EEF Teaching and Learning Toolkit</w:t>
            </w:r>
            <w:r w:rsidR="00904E04" w:rsidRPr="0072319A">
              <w:rPr>
                <w:rFonts w:ascii="Arial" w:eastAsia="Arial" w:hAnsi="Arial" w:cs="Arial"/>
                <w:color w:val="A5A5A5"/>
              </w:rPr>
              <w:t>, Feedback strand</w:t>
            </w:r>
            <w:r w:rsidRPr="0072319A">
              <w:rPr>
                <w:rFonts w:ascii="Arial" w:eastAsia="Arial" w:hAnsi="Arial" w:cs="Arial"/>
                <w:color w:val="A5A5A5"/>
              </w:rPr>
              <w:t>:</w:t>
            </w:r>
            <w:r w:rsidRPr="0072319A">
              <w:rPr>
                <w:rFonts w:ascii="Arial" w:eastAsia="Arial" w:hAnsi="Arial" w:cs="Arial"/>
              </w:rPr>
              <w:t xml:space="preserve"> When giving feedback, compare what a learner is doing right now with what they have done wrong before. </w:t>
            </w:r>
            <w:hyperlink r:id="rId15">
              <w:r w:rsidRPr="0072319A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</w:tc>
      </w:tr>
    </w:tbl>
    <w:p w14:paraId="4F9F8126" w14:textId="77777777" w:rsidR="002B168D" w:rsidRPr="0072319A" w:rsidRDefault="002B168D" w:rsidP="002B168D"/>
    <w:p w14:paraId="2DE52560" w14:textId="50A66538" w:rsidR="00B2585A" w:rsidRPr="0072319A" w:rsidRDefault="00B2585A"/>
    <w:p w14:paraId="4941F8D3" w14:textId="55907CB8" w:rsidR="00D773BB" w:rsidRPr="0072319A" w:rsidRDefault="00D773BB">
      <w:pPr>
        <w:rPr>
          <w:rFonts w:ascii="Arial" w:eastAsia="Arial" w:hAnsi="Arial" w:cs="Arial"/>
        </w:rPr>
      </w:pPr>
      <w:r w:rsidRPr="0072319A">
        <w:rPr>
          <w:rFonts w:ascii="Arial" w:eastAsia="Arial" w:hAnsi="Arial" w:cs="Arial"/>
        </w:rPr>
        <w:t xml:space="preserve">Find research-based lesson activities at </w:t>
      </w:r>
      <w:hyperlink r:id="rId16" w:history="1">
        <w:r w:rsidRPr="0072319A">
          <w:rPr>
            <w:rStyle w:val="Hyperlink"/>
            <w:rFonts w:ascii="Arial" w:eastAsia="Arial" w:hAnsi="Arial" w:cs="Arial"/>
          </w:rPr>
          <w:t>www.bestevidencescienceteaching.org</w:t>
        </w:r>
      </w:hyperlink>
    </w:p>
    <w:p w14:paraId="230D881F" w14:textId="77777777" w:rsidR="00D773BB" w:rsidRPr="0072319A" w:rsidRDefault="00D773BB">
      <w:pPr>
        <w:rPr>
          <w:rFonts w:ascii="Arial" w:eastAsia="Arial" w:hAnsi="Arial" w:cs="Arial"/>
        </w:rPr>
      </w:pPr>
    </w:p>
    <w:p w14:paraId="592BDF9B" w14:textId="78508FA4" w:rsidR="00D773BB" w:rsidRPr="0072319A" w:rsidRDefault="00D773BB">
      <w:r w:rsidRPr="0072319A">
        <w:rPr>
          <w:rFonts w:ascii="Arial" w:eastAsia="Arial" w:hAnsi="Arial" w:cs="Arial"/>
        </w:rPr>
        <w:t xml:space="preserve">Use the </w:t>
      </w:r>
      <w:hyperlink r:id="rId17" w:history="1">
        <w:r w:rsidRPr="0072319A">
          <w:rPr>
            <w:rStyle w:val="Hyperlink"/>
            <w:rFonts w:ascii="Arial" w:eastAsia="Arial" w:hAnsi="Arial" w:cs="Arial"/>
          </w:rPr>
          <w:t>IOP research-based students’ misconceptions database</w:t>
        </w:r>
      </w:hyperlink>
      <w:r w:rsidRPr="0072319A">
        <w:rPr>
          <w:rFonts w:ascii="Arial" w:eastAsia="Arial" w:hAnsi="Arial" w:cs="Arial"/>
        </w:rPr>
        <w:t xml:space="preserve"> to find common misconceptions, diagnostic questions and resources to address the misconceptions.</w:t>
      </w:r>
    </w:p>
    <w:p w14:paraId="02F39464" w14:textId="77777777" w:rsidR="00D773BB" w:rsidRPr="0072319A" w:rsidRDefault="00D773BB"/>
    <w:p w14:paraId="1A6E0A62" w14:textId="7E48C888" w:rsidR="00D773BB" w:rsidRPr="0072319A" w:rsidRDefault="009E1CA6" w:rsidP="00D773BB">
      <w:pPr>
        <w:jc w:val="center"/>
        <w:rPr>
          <w:rFonts w:ascii="Arial" w:hAnsi="Arial" w:cs="Arial"/>
          <w:b/>
          <w:sz w:val="28"/>
          <w:u w:val="single"/>
        </w:rPr>
      </w:pPr>
      <w:r w:rsidRPr="0072319A">
        <w:rPr>
          <w:rFonts w:ascii="Arial" w:hAnsi="Arial" w:cs="Arial"/>
          <w:b/>
          <w:sz w:val="28"/>
          <w:u w:val="single"/>
        </w:rPr>
        <w:t>Bank of research notes for the research column:</w:t>
      </w:r>
    </w:p>
    <w:p w14:paraId="0A91186A" w14:textId="77777777" w:rsidR="00D773BB" w:rsidRPr="0072319A" w:rsidRDefault="00D773BB" w:rsidP="009E1CA6">
      <w:pPr>
        <w:rPr>
          <w:rFonts w:ascii="Arial" w:eastAsia="Arial" w:hAnsi="Arial" w:cs="Arial"/>
          <w:color w:val="DB413F"/>
        </w:rPr>
      </w:pPr>
    </w:p>
    <w:p w14:paraId="5D28F591" w14:textId="5A779CF5" w:rsidR="009E1CA6" w:rsidRPr="0072319A" w:rsidRDefault="009E1CA6" w:rsidP="009E1CA6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DB413F"/>
        </w:rPr>
        <w:t xml:space="preserve">1a. </w:t>
      </w:r>
      <w:r w:rsidRPr="0072319A">
        <w:rPr>
          <w:rFonts w:ascii="Arial" w:eastAsia="Arial" w:hAnsi="Arial" w:cs="Arial"/>
          <w:color w:val="DB413F"/>
          <w:u w:val="single"/>
        </w:rPr>
        <w:t>Preconceptions</w:t>
      </w:r>
      <w:r w:rsidRPr="0072319A">
        <w:rPr>
          <w:rFonts w:ascii="Arial" w:eastAsia="Arial" w:hAnsi="Arial" w:cs="Arial"/>
          <w:color w:val="DB413F"/>
        </w:rPr>
        <w:t xml:space="preserve">: Understand the preconceptions that pupils bring to science lessons </w:t>
      </w:r>
      <w:hyperlink r:id="rId18" w:anchor="page=11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  <w:r w:rsidRPr="0072319A">
        <w:rPr>
          <w:rFonts w:ascii="Arial" w:eastAsia="Arial" w:hAnsi="Arial" w:cs="Arial"/>
          <w:sz w:val="22"/>
          <w:szCs w:val="22"/>
        </w:rPr>
        <w:t xml:space="preserve"> e.g. by:</w:t>
      </w:r>
    </w:p>
    <w:p w14:paraId="07619764" w14:textId="2250AAE1" w:rsidR="009E1CA6" w:rsidRPr="0072319A" w:rsidRDefault="009E1CA6" w:rsidP="009E1CA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using </w:t>
      </w:r>
      <w:r w:rsidRPr="0072319A">
        <w:rPr>
          <w:rFonts w:ascii="Arial" w:eastAsia="Arial" w:hAnsi="Arial" w:cs="Arial"/>
          <w:sz w:val="22"/>
          <w:szCs w:val="22"/>
          <w:u w:val="single"/>
          <w:lang w:val="en-GB"/>
        </w:rPr>
        <w:t>diagnostic questions</w:t>
      </w: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 (e.g.</w:t>
      </w:r>
      <w:r w:rsidR="005C6B29" w:rsidRPr="0072319A">
        <w:rPr>
          <w:rFonts w:ascii="Arial" w:eastAsia="Arial" w:hAnsi="Arial" w:cs="Arial"/>
          <w:sz w:val="22"/>
          <w:szCs w:val="22"/>
          <w:lang w:val="en-GB"/>
        </w:rPr>
        <w:t xml:space="preserve"> </w:t>
      </w: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those in the </w:t>
      </w:r>
      <w:hyperlink r:id="rId19" w:history="1">
        <w:r w:rsidR="00D773BB" w:rsidRPr="0072319A">
          <w:rPr>
            <w:rStyle w:val="Hyperlink"/>
            <w:rFonts w:ascii="Arial" w:eastAsia="Arial" w:hAnsi="Arial" w:cs="Arial"/>
            <w:sz w:val="22"/>
            <w:szCs w:val="22"/>
            <w:lang w:val="en-GB"/>
          </w:rPr>
          <w:t>IOP students' misconceptions database</w:t>
        </w:r>
      </w:hyperlink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) </w:t>
      </w:r>
    </w:p>
    <w:p w14:paraId="45F99764" w14:textId="77777777" w:rsidR="009E1CA6" w:rsidRPr="0072319A" w:rsidRDefault="009E1CA6" w:rsidP="009E1CA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having class discussions based on </w:t>
      </w:r>
      <w:r w:rsidRPr="0072319A">
        <w:rPr>
          <w:rFonts w:ascii="Arial" w:eastAsia="Arial" w:hAnsi="Arial" w:cs="Arial"/>
          <w:sz w:val="22"/>
          <w:szCs w:val="22"/>
          <w:u w:val="single"/>
          <w:lang w:val="en-GB"/>
        </w:rPr>
        <w:t>concept cartoons</w:t>
      </w: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; </w:t>
      </w:r>
    </w:p>
    <w:p w14:paraId="225B373B" w14:textId="1331BCC9" w:rsidR="009E1CA6" w:rsidRPr="0072319A" w:rsidRDefault="009E1CA6" w:rsidP="009E1CA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getting pupils in groups to </w:t>
      </w:r>
      <w:r w:rsidRPr="0072319A">
        <w:rPr>
          <w:rFonts w:ascii="Arial" w:eastAsia="Arial" w:hAnsi="Arial" w:cs="Arial"/>
          <w:sz w:val="22"/>
          <w:szCs w:val="22"/>
          <w:u w:val="single"/>
          <w:lang w:val="en-GB"/>
        </w:rPr>
        <w:t>write down/discuss what they know about a topic at the start</w:t>
      </w: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 of a module (a list of their ideas can be kept and revisited to show pupils how their thinking has changed over the course of several lessons)</w:t>
      </w:r>
    </w:p>
    <w:p w14:paraId="1EC0323D" w14:textId="77777777" w:rsidR="009E1CA6" w:rsidRPr="0072319A" w:rsidRDefault="009E1CA6">
      <w:pPr>
        <w:rPr>
          <w:rFonts w:ascii="Arial" w:eastAsia="Arial" w:hAnsi="Arial" w:cs="Arial"/>
          <w:color w:val="DB413F"/>
        </w:rPr>
      </w:pPr>
    </w:p>
    <w:p w14:paraId="3220A11A" w14:textId="1CAB9837" w:rsidR="00C4256A" w:rsidRPr="0072319A" w:rsidRDefault="00C4256A">
      <w:pPr>
        <w:rPr>
          <w:rFonts w:ascii="Arial" w:hAnsi="Arial" w:cs="Arial"/>
          <w:color w:val="DB413F"/>
        </w:rPr>
      </w:pPr>
      <w:r w:rsidRPr="0072319A">
        <w:rPr>
          <w:rFonts w:ascii="Arial" w:eastAsia="Arial" w:hAnsi="Arial" w:cs="Arial"/>
          <w:color w:val="DB413F"/>
        </w:rPr>
        <w:t xml:space="preserve">1b. </w:t>
      </w:r>
      <w:r w:rsidRPr="0072319A">
        <w:rPr>
          <w:rFonts w:ascii="Arial" w:eastAsia="Arial" w:hAnsi="Arial" w:cs="Arial"/>
          <w:color w:val="DB413F"/>
          <w:u w:val="single"/>
        </w:rPr>
        <w:t>Preconceptions</w:t>
      </w:r>
      <w:r w:rsidRPr="0072319A">
        <w:rPr>
          <w:rFonts w:ascii="Arial" w:eastAsia="Arial" w:hAnsi="Arial" w:cs="Arial"/>
          <w:color w:val="DB413F"/>
        </w:rPr>
        <w:t xml:space="preserve">: Develop pupils’ thinking through cognitive conflict and discussion </w:t>
      </w:r>
      <w:hyperlink r:id="rId20" w:anchor="page=12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28D12B0D" w14:textId="77777777" w:rsidR="00C4256A" w:rsidRPr="0072319A" w:rsidRDefault="00C4256A">
      <w:pPr>
        <w:rPr>
          <w:rFonts w:ascii="Arial" w:hAnsi="Arial" w:cs="Arial"/>
          <w:color w:val="DB413F"/>
        </w:rPr>
      </w:pPr>
    </w:p>
    <w:p w14:paraId="562E9F3A" w14:textId="458E2C7A" w:rsidR="003042C5" w:rsidRPr="0072319A" w:rsidRDefault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hAnsi="Arial" w:cs="Arial"/>
          <w:color w:val="DB413F"/>
        </w:rPr>
        <w:t xml:space="preserve">1c. </w:t>
      </w:r>
      <w:r w:rsidRPr="0072319A">
        <w:rPr>
          <w:rFonts w:ascii="Arial" w:hAnsi="Arial" w:cs="Arial"/>
          <w:color w:val="DB413F"/>
          <w:u w:val="single"/>
        </w:rPr>
        <w:t>Preconceptions</w:t>
      </w:r>
      <w:r w:rsidRPr="0072319A">
        <w:rPr>
          <w:rFonts w:ascii="Arial" w:hAnsi="Arial" w:cs="Arial"/>
          <w:color w:val="DB413F"/>
        </w:rPr>
        <w:t xml:space="preserve">: Allow enough time to challenge misconceptions and change thinking </w:t>
      </w:r>
      <w:r w:rsidRPr="0072319A">
        <w:rPr>
          <w:rFonts w:ascii="Arial" w:hAnsi="Arial" w:cs="Arial"/>
          <w:color w:val="000000"/>
        </w:rPr>
        <w:t>– throughout teaching sequences it is useful to revisit misconceptions</w:t>
      </w:r>
      <w:r w:rsidRPr="0072319A">
        <w:rPr>
          <w:rFonts w:ascii="Arial" w:eastAsia="Arial" w:hAnsi="Arial" w:cs="Arial"/>
          <w:b/>
        </w:rPr>
        <w:t>.</w:t>
      </w:r>
      <w:r w:rsidRPr="0072319A">
        <w:rPr>
          <w:rFonts w:ascii="Arial" w:eastAsia="Arial" w:hAnsi="Arial" w:cs="Arial"/>
        </w:rPr>
        <w:t xml:space="preserve"> </w:t>
      </w:r>
      <w:hyperlink r:id="rId21" w:anchor="page=13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7A4D1E3B" w14:textId="77777777" w:rsidR="003042C5" w:rsidRPr="0072319A" w:rsidRDefault="003042C5"/>
    <w:p w14:paraId="1B61521C" w14:textId="36E67EAC" w:rsidR="003042C5" w:rsidRPr="0072319A" w:rsidRDefault="003042C5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E15C3A"/>
        </w:rPr>
        <w:t xml:space="preserve">2a. </w:t>
      </w:r>
      <w:r w:rsidRPr="0072319A">
        <w:rPr>
          <w:rFonts w:ascii="Arial" w:eastAsia="Arial" w:hAnsi="Arial" w:cs="Arial"/>
          <w:color w:val="E15C3A"/>
          <w:u w:val="single"/>
        </w:rPr>
        <w:t>Self-regulation</w:t>
      </w:r>
      <w:r w:rsidRPr="0072319A">
        <w:rPr>
          <w:rFonts w:ascii="Arial" w:eastAsia="Arial" w:hAnsi="Arial" w:cs="Arial"/>
          <w:color w:val="E15C3A"/>
        </w:rPr>
        <w:t>: Explicitly teach pupils how to plan, monitor, and evaluate their learning</w:t>
      </w:r>
      <w:r w:rsidRPr="0072319A">
        <w:rPr>
          <w:rFonts w:ascii="Arial" w:eastAsia="Arial" w:hAnsi="Arial" w:cs="Arial"/>
        </w:rPr>
        <w:t xml:space="preserve"> </w:t>
      </w:r>
      <w:hyperlink r:id="rId22" w:anchor="page=15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1BA310DB" w14:textId="4659CEED" w:rsidR="009E1CA6" w:rsidRPr="0072319A" w:rsidRDefault="009E1CA6" w:rsidP="005C6B29">
      <w:pPr>
        <w:pStyle w:val="ListParagraph"/>
        <w:numPr>
          <w:ilvl w:val="0"/>
          <w:numId w:val="5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Encourage pupils to engage in the planning-monitoring-evaluation cycle as part of their physics lessons</w:t>
      </w:r>
    </w:p>
    <w:p w14:paraId="15D1E80E" w14:textId="77777777" w:rsidR="00C4256A" w:rsidRPr="0072319A" w:rsidRDefault="00C4256A" w:rsidP="003042C5">
      <w:pPr>
        <w:rPr>
          <w:rFonts w:ascii="Arial" w:eastAsia="Arial" w:hAnsi="Arial" w:cs="Arial"/>
          <w:color w:val="0000FF"/>
          <w:u w:val="single"/>
        </w:rPr>
      </w:pPr>
    </w:p>
    <w:p w14:paraId="7B8D785C" w14:textId="69164C3B" w:rsidR="005C6B29" w:rsidRPr="0072319A" w:rsidRDefault="005C6B29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E15C3A"/>
        </w:rPr>
        <w:t xml:space="preserve">2b. </w:t>
      </w:r>
      <w:r w:rsidRPr="0072319A">
        <w:rPr>
          <w:rFonts w:ascii="Arial" w:eastAsia="Arial" w:hAnsi="Arial" w:cs="Arial"/>
          <w:color w:val="E15C3A"/>
          <w:u w:val="single"/>
        </w:rPr>
        <w:t>Self-regulation</w:t>
      </w:r>
      <w:r w:rsidRPr="0072319A">
        <w:rPr>
          <w:rFonts w:ascii="Arial" w:eastAsia="Arial" w:hAnsi="Arial" w:cs="Arial"/>
          <w:color w:val="E15C3A"/>
        </w:rPr>
        <w:t xml:space="preserve">: Model your own thinking to help pupils develop their metacognitive and cognitive knowledge </w:t>
      </w:r>
      <w:hyperlink r:id="rId23" w:anchor="page=16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1777724A" w14:textId="77777777" w:rsidR="005C6B29" w:rsidRPr="0072319A" w:rsidRDefault="005C6B29" w:rsidP="005C6B29">
      <w:pPr>
        <w:pStyle w:val="ListParagraph"/>
        <w:numPr>
          <w:ilvl w:val="0"/>
          <w:numId w:val="5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Show pupils how you think. Make your thinking processes explicit. Work through problems in front of a class, talking through how you’re approaching it. </w:t>
      </w:r>
    </w:p>
    <w:p w14:paraId="39C6892D" w14:textId="5C684837" w:rsidR="005C6B29" w:rsidRPr="0072319A" w:rsidRDefault="005C6B29" w:rsidP="005C6B29">
      <w:pPr>
        <w:pStyle w:val="ListParagraph"/>
        <w:numPr>
          <w:ilvl w:val="0"/>
          <w:numId w:val="5"/>
        </w:numPr>
        <w:rPr>
          <w:rFonts w:ascii="Arial" w:eastAsia="Arial" w:hAnsi="Arial" w:cs="Arial"/>
          <w:color w:val="0000FF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Encourage pupils to become increasingly independent over time.</w:t>
      </w:r>
    </w:p>
    <w:p w14:paraId="108968BB" w14:textId="77777777" w:rsidR="005C6B29" w:rsidRPr="0072319A" w:rsidRDefault="005C6B29" w:rsidP="003042C5">
      <w:pPr>
        <w:rPr>
          <w:rFonts w:ascii="Arial" w:eastAsia="Arial" w:hAnsi="Arial" w:cs="Arial"/>
          <w:color w:val="0000FF"/>
          <w:u w:val="single"/>
        </w:rPr>
      </w:pPr>
    </w:p>
    <w:p w14:paraId="5C6616B6" w14:textId="3710AE7B" w:rsidR="005C6B29" w:rsidRPr="0072319A" w:rsidRDefault="000D6100" w:rsidP="003042C5">
      <w:pPr>
        <w:rPr>
          <w:rFonts w:ascii="Arial" w:eastAsia="Arial" w:hAnsi="Arial" w:cs="Arial"/>
          <w:color w:val="E15C3A"/>
        </w:rPr>
      </w:pPr>
      <w:r w:rsidRPr="0072319A">
        <w:rPr>
          <w:rFonts w:ascii="Arial" w:eastAsia="Arial" w:hAnsi="Arial" w:cs="Arial"/>
          <w:color w:val="E15C3A"/>
        </w:rPr>
        <w:t xml:space="preserve">2c. </w:t>
      </w:r>
      <w:r w:rsidRPr="0072319A">
        <w:rPr>
          <w:rFonts w:ascii="Arial" w:eastAsia="Arial" w:hAnsi="Arial" w:cs="Arial"/>
          <w:color w:val="E15C3A"/>
          <w:u w:val="single"/>
        </w:rPr>
        <w:t>Self-regulation</w:t>
      </w:r>
      <w:r w:rsidRPr="0072319A">
        <w:rPr>
          <w:rFonts w:ascii="Arial" w:eastAsia="Arial" w:hAnsi="Arial" w:cs="Arial"/>
          <w:color w:val="E15C3A"/>
        </w:rPr>
        <w:t>: Promote metacognitive tal</w:t>
      </w:r>
      <w:r w:rsidR="005C6B29" w:rsidRPr="0072319A">
        <w:rPr>
          <w:rFonts w:ascii="Arial" w:eastAsia="Arial" w:hAnsi="Arial" w:cs="Arial"/>
          <w:color w:val="E15C3A"/>
        </w:rPr>
        <w:t xml:space="preserve">k and dialogue in the classroom </w:t>
      </w:r>
      <w:hyperlink r:id="rId24" w:anchor="page=16" w:history="1">
        <w:r w:rsidR="005C6B29" w:rsidRPr="0072319A">
          <w:rPr>
            <w:rStyle w:val="Hyperlink"/>
            <w:rFonts w:ascii="Arial" w:hAnsi="Arial" w:cs="Arial"/>
          </w:rPr>
          <w:t>Link</w:t>
        </w:r>
      </w:hyperlink>
    </w:p>
    <w:p w14:paraId="42EF043A" w14:textId="230ECE7A" w:rsidR="005C6B29" w:rsidRPr="0072319A" w:rsidRDefault="005C6B29" w:rsidP="005C6B29">
      <w:pPr>
        <w:pStyle w:val="ListParagraph"/>
        <w:numPr>
          <w:ilvl w:val="0"/>
          <w:numId w:val="6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Argumentation is a specific form of dialogue that can help pupils make reasoned claims that are backed by evidence.</w:t>
      </w:r>
    </w:p>
    <w:p w14:paraId="3CDE1F30" w14:textId="5896153C" w:rsidR="000D6100" w:rsidRPr="0072319A" w:rsidRDefault="000D6100" w:rsidP="005C6B29">
      <w:pPr>
        <w:pStyle w:val="ListParagraph"/>
        <w:numPr>
          <w:ilvl w:val="0"/>
          <w:numId w:val="6"/>
        </w:numPr>
        <w:rPr>
          <w:rStyle w:val="Hyperlink"/>
          <w:rFonts w:ascii="Arial" w:hAnsi="Arial" w:cs="Arial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>It is helpful to discuss wrong ideas and why they’re wrong, as well as why the right idea is right, and this helps pupils to examine their preconceptions.</w:t>
      </w:r>
      <w:r w:rsidRPr="0072319A">
        <w:rPr>
          <w:rFonts w:ascii="Arial" w:hAnsi="Arial" w:cs="Arial"/>
          <w:lang w:val="en-GB"/>
        </w:rPr>
        <w:t xml:space="preserve"> </w:t>
      </w:r>
    </w:p>
    <w:p w14:paraId="5375E986" w14:textId="77777777" w:rsidR="000D6100" w:rsidRPr="0072319A" w:rsidRDefault="000D6100" w:rsidP="003042C5">
      <w:pPr>
        <w:rPr>
          <w:rFonts w:ascii="Arial" w:eastAsia="Arial" w:hAnsi="Arial" w:cs="Arial"/>
          <w:color w:val="0000FF"/>
          <w:u w:val="single"/>
        </w:rPr>
      </w:pPr>
    </w:p>
    <w:p w14:paraId="1F496570" w14:textId="77777777" w:rsidR="00500CE5" w:rsidRPr="0072319A" w:rsidRDefault="00500CE5" w:rsidP="003042C5">
      <w:pPr>
        <w:rPr>
          <w:rFonts w:ascii="Arial" w:eastAsia="Arial" w:hAnsi="Arial" w:cs="Arial"/>
          <w:color w:val="EC9038"/>
        </w:rPr>
      </w:pPr>
      <w:r w:rsidRPr="0072319A">
        <w:rPr>
          <w:rFonts w:ascii="Arial" w:eastAsia="Arial" w:hAnsi="Arial" w:cs="Arial"/>
          <w:color w:val="EC9038"/>
        </w:rPr>
        <w:lastRenderedPageBreak/>
        <w:t xml:space="preserve">3a. </w:t>
      </w:r>
      <w:r w:rsidRPr="0072319A">
        <w:rPr>
          <w:rFonts w:ascii="Arial" w:eastAsia="Arial" w:hAnsi="Arial" w:cs="Arial"/>
          <w:color w:val="EC9038"/>
          <w:u w:val="single"/>
        </w:rPr>
        <w:t>Modelling</w:t>
      </w:r>
      <w:r w:rsidRPr="0072319A">
        <w:rPr>
          <w:rFonts w:ascii="Arial" w:eastAsia="Arial" w:hAnsi="Arial" w:cs="Arial"/>
          <w:color w:val="EC9038"/>
        </w:rPr>
        <w:t xml:space="preserve">: Use models to help pupils develop a deeper understanding of scientific concepts </w:t>
      </w:r>
      <w:hyperlink r:id="rId25" w:anchor="page=19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3FB9C1EA" w14:textId="05CEF4F0" w:rsidR="00500CE5" w:rsidRPr="0072319A" w:rsidRDefault="0072319A" w:rsidP="00500CE5">
      <w:pPr>
        <w:pStyle w:val="ListParagraph"/>
        <w:numPr>
          <w:ilvl w:val="0"/>
          <w:numId w:val="7"/>
        </w:numPr>
        <w:rPr>
          <w:rFonts w:ascii="Arial" w:eastAsia="Arial" w:hAnsi="Arial" w:cs="Arial"/>
          <w:color w:val="0000FF"/>
          <w:sz w:val="22"/>
          <w:szCs w:val="22"/>
          <w:u w:val="single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M</w:t>
      </w:r>
      <w:r w:rsidR="00500CE5" w:rsidRPr="0072319A">
        <w:rPr>
          <w:rFonts w:ascii="Arial" w:eastAsia="Arial" w:hAnsi="Arial" w:cs="Arial"/>
          <w:sz w:val="22"/>
          <w:szCs w:val="22"/>
          <w:lang w:val="en-GB"/>
        </w:rPr>
        <w:t>odels help pupils to link observations to the sub-microscopic and symbolic levels and to build a richer understanding</w:t>
      </w:r>
      <w:r w:rsidR="00500CE5" w:rsidRPr="0072319A">
        <w:rPr>
          <w:rFonts w:ascii="Arial" w:eastAsia="Arial" w:hAnsi="Arial" w:cs="Arial"/>
          <w:b/>
          <w:sz w:val="22"/>
          <w:szCs w:val="22"/>
          <w:lang w:val="en-GB"/>
        </w:rPr>
        <w:t>.</w:t>
      </w:r>
      <w:r w:rsidR="00500CE5" w:rsidRPr="0072319A">
        <w:rPr>
          <w:rFonts w:ascii="Arial" w:eastAsia="Arial" w:hAnsi="Arial" w:cs="Arial"/>
          <w:sz w:val="22"/>
          <w:szCs w:val="22"/>
          <w:lang w:val="en-GB"/>
        </w:rPr>
        <w:t xml:space="preserve"> </w:t>
      </w:r>
    </w:p>
    <w:p w14:paraId="43BDE078" w14:textId="77777777" w:rsidR="00500CE5" w:rsidRPr="0072319A" w:rsidRDefault="00500CE5" w:rsidP="003042C5">
      <w:pPr>
        <w:rPr>
          <w:rFonts w:ascii="Arial" w:eastAsia="Arial" w:hAnsi="Arial" w:cs="Arial"/>
          <w:color w:val="0000FF"/>
          <w:u w:val="single"/>
        </w:rPr>
      </w:pPr>
    </w:p>
    <w:p w14:paraId="371FEA94" w14:textId="02589912" w:rsidR="00500CE5" w:rsidRPr="0072319A" w:rsidRDefault="00500CE5" w:rsidP="003042C5">
      <w:pPr>
        <w:rPr>
          <w:rFonts w:ascii="Arial" w:eastAsia="Arial" w:hAnsi="Arial" w:cs="Arial"/>
          <w:color w:val="EC9038"/>
        </w:rPr>
      </w:pPr>
      <w:r w:rsidRPr="0072319A">
        <w:rPr>
          <w:rFonts w:ascii="Arial" w:eastAsia="Arial" w:hAnsi="Arial" w:cs="Arial"/>
          <w:color w:val="EC9038"/>
        </w:rPr>
        <w:t xml:space="preserve">3b. </w:t>
      </w:r>
      <w:r w:rsidRPr="0072319A">
        <w:rPr>
          <w:rFonts w:ascii="Arial" w:eastAsia="Arial" w:hAnsi="Arial" w:cs="Arial"/>
          <w:color w:val="EC9038"/>
          <w:u w:val="single"/>
        </w:rPr>
        <w:t>Modelling</w:t>
      </w:r>
      <w:r w:rsidRPr="0072319A">
        <w:rPr>
          <w:rFonts w:ascii="Arial" w:eastAsia="Arial" w:hAnsi="Arial" w:cs="Arial"/>
          <w:color w:val="EC9038"/>
        </w:rPr>
        <w:t xml:space="preserve">: Select the models you use with care </w:t>
      </w:r>
      <w:hyperlink r:id="rId26" w:anchor="page=20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691A3A25" w14:textId="36AD581E" w:rsidR="00500CE5" w:rsidRPr="0072319A" w:rsidRDefault="00500CE5" w:rsidP="00500CE5">
      <w:pPr>
        <w:pStyle w:val="ListParagraph"/>
        <w:numPr>
          <w:ilvl w:val="0"/>
          <w:numId w:val="7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Identify how the model will aid understanding</w:t>
      </w:r>
    </w:p>
    <w:p w14:paraId="3897E808" w14:textId="135EB6EC" w:rsidR="00500CE5" w:rsidRPr="0072319A" w:rsidRDefault="00500CE5" w:rsidP="00500CE5">
      <w:pPr>
        <w:pStyle w:val="ListParagraph"/>
        <w:numPr>
          <w:ilvl w:val="0"/>
          <w:numId w:val="7"/>
        </w:numPr>
        <w:rPr>
          <w:rFonts w:ascii="Arial" w:eastAsia="Arial" w:hAnsi="Arial" w:cs="Arial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Make sure pupils are familiar with the underlying idea that the intended model is based on</w:t>
      </w:r>
    </w:p>
    <w:p w14:paraId="1902E21C" w14:textId="77777777" w:rsidR="00500CE5" w:rsidRPr="0072319A" w:rsidRDefault="00500CE5" w:rsidP="003042C5">
      <w:pPr>
        <w:rPr>
          <w:rFonts w:ascii="Arial" w:eastAsia="Arial" w:hAnsi="Arial" w:cs="Arial"/>
          <w:color w:val="EC9038"/>
        </w:rPr>
      </w:pPr>
    </w:p>
    <w:p w14:paraId="30C02173" w14:textId="27B1FA54" w:rsidR="00C4256A" w:rsidRPr="0072319A" w:rsidRDefault="00500CE5" w:rsidP="003042C5">
      <w:pPr>
        <w:rPr>
          <w:rStyle w:val="Hyperlink"/>
          <w:rFonts w:ascii="Arial" w:hAnsi="Arial" w:cs="Arial"/>
        </w:rPr>
      </w:pPr>
      <w:r w:rsidRPr="0072319A">
        <w:rPr>
          <w:rFonts w:ascii="Arial" w:eastAsia="Arial" w:hAnsi="Arial" w:cs="Arial"/>
          <w:color w:val="EC9038"/>
        </w:rPr>
        <w:t xml:space="preserve">3c. </w:t>
      </w:r>
      <w:proofErr w:type="gramStart"/>
      <w:r w:rsidRPr="0072319A">
        <w:rPr>
          <w:rFonts w:ascii="Arial" w:eastAsia="Arial" w:hAnsi="Arial" w:cs="Arial"/>
          <w:color w:val="EC9038"/>
          <w:u w:val="single"/>
        </w:rPr>
        <w:t>Modelling</w:t>
      </w:r>
      <w:proofErr w:type="gramEnd"/>
      <w:r w:rsidRPr="0072319A">
        <w:rPr>
          <w:rFonts w:ascii="Arial" w:eastAsia="Arial" w:hAnsi="Arial" w:cs="Arial"/>
          <w:color w:val="EC9038"/>
        </w:rPr>
        <w:t xml:space="preserve">: </w:t>
      </w:r>
      <w:r w:rsidR="00C4256A" w:rsidRPr="0072319A">
        <w:rPr>
          <w:rFonts w:ascii="Arial" w:eastAsia="Arial" w:hAnsi="Arial" w:cs="Arial"/>
          <w:color w:val="EC9038"/>
        </w:rPr>
        <w:t xml:space="preserve">Explicitly teach pupils about models and encourage pupils to critique them </w:t>
      </w:r>
      <w:hyperlink r:id="rId27" w:anchor="page=21" w:history="1">
        <w:r w:rsidR="00C4256A" w:rsidRPr="0072319A">
          <w:rPr>
            <w:rStyle w:val="Hyperlink"/>
            <w:rFonts w:ascii="Arial" w:hAnsi="Arial" w:cs="Arial"/>
          </w:rPr>
          <w:t>Link</w:t>
        </w:r>
      </w:hyperlink>
    </w:p>
    <w:p w14:paraId="063B00B4" w14:textId="4EEB7866" w:rsidR="00500CE5" w:rsidRPr="0072319A" w:rsidRDefault="00500CE5" w:rsidP="00500CE5">
      <w:pPr>
        <w:pStyle w:val="ListParagraph"/>
        <w:numPr>
          <w:ilvl w:val="0"/>
          <w:numId w:val="8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Pupils need to understand how models relate to reality (the similarities and differences) and why they are used.</w:t>
      </w:r>
    </w:p>
    <w:p w14:paraId="7A6257A7" w14:textId="77777777" w:rsidR="003042C5" w:rsidRPr="0072319A" w:rsidRDefault="003042C5" w:rsidP="003042C5">
      <w:pPr>
        <w:rPr>
          <w:rFonts w:ascii="Arial" w:eastAsia="Arial" w:hAnsi="Arial" w:cs="Arial"/>
          <w:color w:val="0000FF"/>
          <w:u w:val="single"/>
        </w:rPr>
      </w:pPr>
    </w:p>
    <w:p w14:paraId="24F9F34A" w14:textId="0BA2C1D6" w:rsidR="00924BC5" w:rsidRPr="0072319A" w:rsidRDefault="003042C5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00B050"/>
        </w:rPr>
        <w:t xml:space="preserve">4a. </w:t>
      </w:r>
      <w:r w:rsidRPr="0072319A">
        <w:rPr>
          <w:rFonts w:ascii="Arial" w:eastAsia="Arial" w:hAnsi="Arial" w:cs="Arial"/>
          <w:color w:val="00B050"/>
          <w:u w:val="single"/>
        </w:rPr>
        <w:t>Memory</w:t>
      </w:r>
      <w:r w:rsidRPr="0072319A">
        <w:rPr>
          <w:rFonts w:ascii="Arial" w:eastAsia="Arial" w:hAnsi="Arial" w:cs="Arial"/>
          <w:color w:val="00B050"/>
        </w:rPr>
        <w:t>: Pay attention to cognitive load – structure tasks to limit the amount of new information pupils need to process</w:t>
      </w:r>
      <w:r w:rsidRPr="0072319A">
        <w:rPr>
          <w:rFonts w:ascii="Arial" w:eastAsia="Arial" w:hAnsi="Arial" w:cs="Arial"/>
          <w:color w:val="7BBC5C"/>
        </w:rPr>
        <w:t>.</w:t>
      </w:r>
      <w:r w:rsidRPr="0072319A">
        <w:rPr>
          <w:rFonts w:ascii="Arial" w:eastAsia="Arial" w:hAnsi="Arial" w:cs="Arial"/>
        </w:rPr>
        <w:t xml:space="preserve"> </w:t>
      </w:r>
      <w:hyperlink r:id="rId28" w:anchor="page=25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71DD2E1F" w14:textId="112C26D9" w:rsidR="00500CE5" w:rsidRPr="0072319A" w:rsidRDefault="00500CE5" w:rsidP="00924BC5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>Working memory is limited</w:t>
      </w:r>
    </w:p>
    <w:p w14:paraId="65DB08A1" w14:textId="1CECA684" w:rsidR="00500CE5" w:rsidRPr="0072319A" w:rsidRDefault="00500CE5" w:rsidP="00924BC5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>Avoid splitting attention</w:t>
      </w:r>
    </w:p>
    <w:p w14:paraId="60ADFC1F" w14:textId="392482A7" w:rsidR="00924BC5" w:rsidRPr="0072319A" w:rsidRDefault="00924BC5" w:rsidP="00924BC5">
      <w:pPr>
        <w:pStyle w:val="ListParagraph"/>
        <w:numPr>
          <w:ilvl w:val="0"/>
          <w:numId w:val="3"/>
        </w:numPr>
        <w:rPr>
          <w:rStyle w:val="Hyperlink"/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Use worked examples or partially solved examples that take pupils through each step of a process</w:t>
      </w:r>
      <w:r w:rsidR="00500CE5" w:rsidRPr="0072319A">
        <w:rPr>
          <w:rFonts w:ascii="Arial" w:eastAsia="Arial" w:hAnsi="Arial" w:cs="Arial"/>
          <w:sz w:val="22"/>
          <w:szCs w:val="22"/>
          <w:lang w:val="en-GB"/>
        </w:rPr>
        <w:t xml:space="preserve"> (reduce the use of examples are pupils’ expertise increases)</w:t>
      </w:r>
      <w:r w:rsidRPr="0072319A">
        <w:rPr>
          <w:rFonts w:ascii="Arial" w:eastAsia="Arial" w:hAnsi="Arial" w:cs="Arial"/>
          <w:b/>
          <w:sz w:val="22"/>
          <w:szCs w:val="22"/>
          <w:lang w:val="en-GB"/>
        </w:rPr>
        <w:t>.</w:t>
      </w: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 </w:t>
      </w:r>
    </w:p>
    <w:p w14:paraId="447F255D" w14:textId="77777777" w:rsidR="003042C5" w:rsidRPr="0072319A" w:rsidRDefault="003042C5" w:rsidP="003042C5">
      <w:pPr>
        <w:rPr>
          <w:rFonts w:ascii="Arial" w:eastAsia="Arial" w:hAnsi="Arial" w:cs="Arial"/>
          <w:color w:val="0000FF"/>
          <w:u w:val="single"/>
        </w:rPr>
      </w:pPr>
    </w:p>
    <w:p w14:paraId="559F5254" w14:textId="64FB2279" w:rsidR="003042C5" w:rsidRPr="0072319A" w:rsidRDefault="003042C5" w:rsidP="003042C5">
      <w:pPr>
        <w:rPr>
          <w:rStyle w:val="Hyperlink"/>
          <w:rFonts w:ascii="Arial" w:eastAsia="Arial" w:hAnsi="Arial" w:cs="Arial"/>
        </w:rPr>
      </w:pPr>
      <w:r w:rsidRPr="0072319A">
        <w:rPr>
          <w:rFonts w:ascii="Arial" w:eastAsia="Arial" w:hAnsi="Arial" w:cs="Arial"/>
          <w:color w:val="00B050"/>
        </w:rPr>
        <w:t xml:space="preserve">4b. </w:t>
      </w:r>
      <w:r w:rsidRPr="0072319A">
        <w:rPr>
          <w:rFonts w:ascii="Arial" w:eastAsia="Arial" w:hAnsi="Arial" w:cs="Arial"/>
          <w:color w:val="00B050"/>
          <w:u w:val="single"/>
        </w:rPr>
        <w:t>Memory</w:t>
      </w:r>
      <w:r w:rsidRPr="0072319A">
        <w:rPr>
          <w:rFonts w:ascii="Arial" w:eastAsia="Arial" w:hAnsi="Arial" w:cs="Arial"/>
          <w:color w:val="00B050"/>
        </w:rPr>
        <w:t xml:space="preserve">: Revisit knowledge after a gap to help pupils retain it in their long-term memory. </w:t>
      </w:r>
      <w:r w:rsidR="00500CE5" w:rsidRPr="0072319A">
        <w:rPr>
          <w:rFonts w:ascii="Arial" w:eastAsia="Arial" w:hAnsi="Arial" w:cs="Arial"/>
        </w:rPr>
        <w:t>(‘Spaced review’)</w:t>
      </w:r>
      <w:r w:rsidR="00500CE5" w:rsidRPr="0072319A">
        <w:rPr>
          <w:rFonts w:ascii="Arial" w:eastAsia="Arial" w:hAnsi="Arial" w:cs="Arial"/>
          <w:color w:val="00B050"/>
        </w:rPr>
        <w:t xml:space="preserve"> </w:t>
      </w:r>
      <w:hyperlink r:id="rId29" w:anchor="page=26" w:history="1">
        <w:r w:rsidRPr="0072319A">
          <w:rPr>
            <w:rStyle w:val="Hyperlink"/>
            <w:rFonts w:ascii="Arial" w:eastAsia="Arial" w:hAnsi="Arial" w:cs="Arial"/>
          </w:rPr>
          <w:t>Link</w:t>
        </w:r>
      </w:hyperlink>
    </w:p>
    <w:p w14:paraId="0CA58669" w14:textId="77777777" w:rsidR="00463C97" w:rsidRPr="0072319A" w:rsidRDefault="00463C97" w:rsidP="003042C5">
      <w:pPr>
        <w:rPr>
          <w:rStyle w:val="Hyperlink"/>
          <w:rFonts w:ascii="Arial" w:eastAsia="Arial" w:hAnsi="Arial" w:cs="Arial"/>
        </w:rPr>
      </w:pPr>
    </w:p>
    <w:p w14:paraId="3DAA66D5" w14:textId="78779204" w:rsidR="00D41874" w:rsidRPr="0072319A" w:rsidRDefault="00D41874" w:rsidP="00924B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00B050"/>
        </w:rPr>
        <w:t xml:space="preserve">4c. </w:t>
      </w:r>
      <w:r w:rsidRPr="0072319A">
        <w:rPr>
          <w:rFonts w:ascii="Arial" w:eastAsia="Arial" w:hAnsi="Arial" w:cs="Arial"/>
          <w:color w:val="00B050"/>
          <w:u w:val="single"/>
        </w:rPr>
        <w:t>Memory</w:t>
      </w:r>
      <w:r w:rsidRPr="0072319A">
        <w:rPr>
          <w:rFonts w:ascii="Arial" w:eastAsia="Arial" w:hAnsi="Arial" w:cs="Arial"/>
          <w:color w:val="00B050"/>
        </w:rPr>
        <w:t xml:space="preserve">: Provide opportunities for pupils to retrieve knowledge they previously learnt </w:t>
      </w:r>
      <w:hyperlink r:id="rId30" w:anchor="page=26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59B54038" w14:textId="4D15B75D" w:rsidR="00D41874" w:rsidRPr="0072319A" w:rsidRDefault="00D41874" w:rsidP="00D41874">
      <w:pPr>
        <w:pStyle w:val="ListParagraph"/>
        <w:numPr>
          <w:ilvl w:val="0"/>
          <w:numId w:val="9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‘Retrieval practice’ (frequent, short, lo</w:t>
      </w:r>
      <w:r w:rsidR="0072319A">
        <w:rPr>
          <w:rFonts w:ascii="Arial" w:eastAsia="Arial" w:hAnsi="Arial" w:cs="Arial"/>
          <w:sz w:val="22"/>
          <w:szCs w:val="22"/>
          <w:lang w:val="en-GB"/>
        </w:rPr>
        <w:t>w-stakes tests/using flashcards</w:t>
      </w:r>
      <w:r w:rsidRPr="0072319A">
        <w:rPr>
          <w:rFonts w:ascii="Arial" w:eastAsia="Arial" w:hAnsi="Arial" w:cs="Arial"/>
          <w:sz w:val="22"/>
          <w:szCs w:val="22"/>
          <w:lang w:val="en-GB"/>
        </w:rPr>
        <w:t>/completing practice questions/making concept maps)</w:t>
      </w:r>
    </w:p>
    <w:p w14:paraId="196D8305" w14:textId="77777777" w:rsidR="00D41874" w:rsidRPr="0072319A" w:rsidRDefault="00D41874" w:rsidP="00D41874">
      <w:pPr>
        <w:pStyle w:val="ListParagraph"/>
        <w:numPr>
          <w:ilvl w:val="0"/>
          <w:numId w:val="9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Research shows that longer (at least a week) intervals are more effective</w:t>
      </w:r>
    </w:p>
    <w:p w14:paraId="6E9580B5" w14:textId="19480A5F" w:rsidR="00D41874" w:rsidRPr="0072319A" w:rsidRDefault="00D41874" w:rsidP="00D41874">
      <w:pPr>
        <w:pStyle w:val="ListParagraph"/>
        <w:numPr>
          <w:ilvl w:val="0"/>
          <w:numId w:val="9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Highly durable effect: research has found effects can last for years</w:t>
      </w:r>
    </w:p>
    <w:p w14:paraId="3E7DF585" w14:textId="77777777" w:rsidR="00D41874" w:rsidRPr="0072319A" w:rsidRDefault="00D41874" w:rsidP="00924BC5">
      <w:pPr>
        <w:rPr>
          <w:rFonts w:ascii="Arial" w:eastAsia="Arial" w:hAnsi="Arial" w:cs="Arial"/>
          <w:color w:val="00B050"/>
        </w:rPr>
      </w:pPr>
    </w:p>
    <w:p w14:paraId="12885206" w14:textId="1F899BE2" w:rsidR="00924BC5" w:rsidRPr="0072319A" w:rsidRDefault="00924BC5" w:rsidP="00924BC5">
      <w:pPr>
        <w:rPr>
          <w:rFonts w:ascii="Arial" w:eastAsia="Arial" w:hAnsi="Arial" w:cs="Arial"/>
          <w:color w:val="00B050"/>
        </w:rPr>
      </w:pPr>
      <w:r w:rsidRPr="0072319A">
        <w:rPr>
          <w:rFonts w:ascii="Arial" w:eastAsia="Arial" w:hAnsi="Arial" w:cs="Arial"/>
          <w:color w:val="00B050"/>
        </w:rPr>
        <w:t xml:space="preserve">4d. </w:t>
      </w:r>
      <w:r w:rsidRPr="0072319A">
        <w:rPr>
          <w:rFonts w:ascii="Arial" w:eastAsia="Arial" w:hAnsi="Arial" w:cs="Arial"/>
          <w:color w:val="00B050"/>
          <w:u w:val="single"/>
        </w:rPr>
        <w:t>Memory</w:t>
      </w:r>
      <w:r w:rsidRPr="0072319A">
        <w:rPr>
          <w:rFonts w:ascii="Arial" w:eastAsia="Arial" w:hAnsi="Arial" w:cs="Arial"/>
          <w:color w:val="00B050"/>
        </w:rPr>
        <w:t xml:space="preserve">: Encourage pupils to elaborate on what they have learnt </w:t>
      </w:r>
      <w:hyperlink r:id="rId31" w:anchor="page=27">
        <w:r w:rsidR="00F86A50"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71F62872" w14:textId="2FD3872F" w:rsidR="00924BC5" w:rsidRPr="0072319A" w:rsidRDefault="00D41874" w:rsidP="00924BC5">
      <w:pPr>
        <w:pStyle w:val="ListParagraph"/>
        <w:numPr>
          <w:ilvl w:val="0"/>
          <w:numId w:val="3"/>
        </w:numPr>
        <w:rPr>
          <w:rFonts w:ascii="Arial" w:hAnsi="Arial" w:cs="Arial"/>
          <w:color w:val="0000FF"/>
          <w:sz w:val="22"/>
          <w:szCs w:val="22"/>
          <w:u w:val="single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>Elaboration involves describing and explaining in detail something you have learnt</w:t>
      </w:r>
      <w:r w:rsidR="00924BC5" w:rsidRPr="0072319A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0E7D888" w14:textId="25888649" w:rsidR="00924BC5" w:rsidRPr="0072319A" w:rsidRDefault="00924BC5" w:rsidP="00924BC5">
      <w:pPr>
        <w:pStyle w:val="ListParagraph"/>
        <w:numPr>
          <w:ilvl w:val="0"/>
          <w:numId w:val="3"/>
        </w:numPr>
        <w:rPr>
          <w:rStyle w:val="Hyperlink"/>
          <w:rFonts w:ascii="Arial" w:hAnsi="Arial" w:cs="Arial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This approach supports learning by integrating new information with existing prior kn</w:t>
      </w:r>
      <w:r w:rsidR="00D41874" w:rsidRPr="0072319A">
        <w:rPr>
          <w:rFonts w:ascii="Arial" w:eastAsia="Arial" w:hAnsi="Arial" w:cs="Arial"/>
          <w:sz w:val="22"/>
          <w:szCs w:val="22"/>
          <w:lang w:val="en-GB"/>
        </w:rPr>
        <w:t xml:space="preserve">owledge, </w:t>
      </w:r>
      <w:r w:rsidRPr="0072319A">
        <w:rPr>
          <w:rFonts w:ascii="Arial" w:eastAsia="Arial" w:hAnsi="Arial" w:cs="Arial"/>
          <w:sz w:val="22"/>
          <w:szCs w:val="22"/>
          <w:lang w:val="en-GB"/>
        </w:rPr>
        <w:t>helping to embed it in the long-term memory</w:t>
      </w:r>
      <w:r w:rsidRPr="0072319A">
        <w:rPr>
          <w:rFonts w:ascii="Arial" w:eastAsia="Arial" w:hAnsi="Arial" w:cs="Arial"/>
          <w:b/>
          <w:sz w:val="22"/>
          <w:szCs w:val="22"/>
          <w:lang w:val="en-GB"/>
        </w:rPr>
        <w:t>.</w:t>
      </w:r>
    </w:p>
    <w:p w14:paraId="0B7A8917" w14:textId="77777777" w:rsidR="00924BC5" w:rsidRPr="0072319A" w:rsidRDefault="00924BC5" w:rsidP="003042C5">
      <w:pPr>
        <w:rPr>
          <w:rStyle w:val="Hyperlink"/>
          <w:rFonts w:ascii="Arial" w:eastAsia="Arial" w:hAnsi="Arial" w:cs="Arial"/>
        </w:rPr>
      </w:pPr>
    </w:p>
    <w:p w14:paraId="47C7A663" w14:textId="2A640940" w:rsidR="00D41874" w:rsidRPr="0072319A" w:rsidRDefault="00D41874" w:rsidP="003042C5">
      <w:pPr>
        <w:rPr>
          <w:rFonts w:ascii="Arial" w:eastAsia="Arial" w:hAnsi="Arial" w:cs="Arial"/>
          <w:color w:val="369AC9"/>
        </w:rPr>
      </w:pPr>
      <w:r w:rsidRPr="0072319A">
        <w:rPr>
          <w:rFonts w:ascii="Arial" w:eastAsia="Arial" w:hAnsi="Arial" w:cs="Arial"/>
          <w:color w:val="369AC9"/>
        </w:rPr>
        <w:t xml:space="preserve">5a. </w:t>
      </w:r>
      <w:r w:rsidRPr="0072319A">
        <w:rPr>
          <w:rFonts w:ascii="Arial" w:eastAsia="Arial" w:hAnsi="Arial" w:cs="Arial"/>
          <w:color w:val="369AC9"/>
          <w:u w:val="single"/>
        </w:rPr>
        <w:t>Practical work</w:t>
      </w:r>
      <w:r w:rsidRPr="0072319A">
        <w:rPr>
          <w:rFonts w:ascii="Arial" w:eastAsia="Arial" w:hAnsi="Arial" w:cs="Arial"/>
          <w:color w:val="369AC9"/>
        </w:rPr>
        <w:t xml:space="preserve">: Know the purpose of each practical activity </w:t>
      </w:r>
      <w:hyperlink r:id="rId32" w:anchor="page=28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79AC4B56" w14:textId="77777777" w:rsidR="00D41874" w:rsidRPr="0072319A" w:rsidRDefault="00D41874" w:rsidP="00D41874">
      <w:pPr>
        <w:pStyle w:val="ListParagraph"/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Think through the best approach to developing these things</w:t>
      </w:r>
    </w:p>
    <w:p w14:paraId="5146FDBA" w14:textId="61D30E96" w:rsidR="00D41874" w:rsidRPr="0072319A" w:rsidRDefault="00D41874" w:rsidP="00D41874">
      <w:pPr>
        <w:pStyle w:val="ListParagraph"/>
        <w:numPr>
          <w:ilvl w:val="0"/>
          <w:numId w:val="10"/>
        </w:numPr>
        <w:rPr>
          <w:rFonts w:ascii="Arial" w:eastAsia="Arial" w:hAnsi="Arial" w:cs="Arial"/>
          <w:color w:val="369AC9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Make sure your pupils know the purpose too</w:t>
      </w:r>
    </w:p>
    <w:p w14:paraId="78E38381" w14:textId="77777777" w:rsidR="00D41874" w:rsidRPr="0072319A" w:rsidRDefault="00D41874" w:rsidP="00D41874">
      <w:pPr>
        <w:rPr>
          <w:rFonts w:ascii="Arial" w:eastAsia="Arial" w:hAnsi="Arial" w:cs="Arial"/>
          <w:color w:val="369AC9"/>
        </w:rPr>
      </w:pPr>
    </w:p>
    <w:p w14:paraId="007567E9" w14:textId="1F295064" w:rsidR="000D6100" w:rsidRPr="0072319A" w:rsidRDefault="00463C97" w:rsidP="003042C5">
      <w:pPr>
        <w:rPr>
          <w:rFonts w:ascii="Arial" w:eastAsia="Arial" w:hAnsi="Arial" w:cs="Arial"/>
          <w:color w:val="369AC9"/>
        </w:rPr>
      </w:pPr>
      <w:r w:rsidRPr="0072319A">
        <w:rPr>
          <w:rFonts w:ascii="Arial" w:eastAsia="Arial" w:hAnsi="Arial" w:cs="Arial"/>
          <w:color w:val="369AC9"/>
        </w:rPr>
        <w:t xml:space="preserve">5b. </w:t>
      </w:r>
      <w:r w:rsidRPr="0072319A">
        <w:rPr>
          <w:rFonts w:ascii="Arial" w:eastAsia="Arial" w:hAnsi="Arial" w:cs="Arial"/>
          <w:color w:val="369AC9"/>
          <w:u w:val="single"/>
        </w:rPr>
        <w:t>Practical work</w:t>
      </w:r>
      <w:r w:rsidRPr="0072319A">
        <w:rPr>
          <w:rFonts w:ascii="Arial" w:eastAsia="Arial" w:hAnsi="Arial" w:cs="Arial"/>
          <w:color w:val="369AC9"/>
        </w:rPr>
        <w:t xml:space="preserve">: Sequence practical activities with other learning </w:t>
      </w:r>
      <w:hyperlink r:id="rId33" w:anchor="page=29" w:history="1">
        <w:r w:rsidR="000D6100" w:rsidRPr="0072319A">
          <w:rPr>
            <w:rStyle w:val="Hyperlink"/>
            <w:rFonts w:ascii="Arial" w:hAnsi="Arial" w:cs="Arial"/>
          </w:rPr>
          <w:t>Link</w:t>
        </w:r>
      </w:hyperlink>
    </w:p>
    <w:p w14:paraId="4522221E" w14:textId="7BC12DB9" w:rsidR="00463C97" w:rsidRPr="0072319A" w:rsidRDefault="00463C97" w:rsidP="000D6100">
      <w:pPr>
        <w:pStyle w:val="ListParagraph"/>
        <w:numPr>
          <w:ilvl w:val="0"/>
          <w:numId w:val="3"/>
        </w:numPr>
        <w:rPr>
          <w:rStyle w:val="Hyperlink"/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 xml:space="preserve">You need to plan how their practical skills develop in the same way as you plan the development of their knowledge. </w:t>
      </w:r>
    </w:p>
    <w:p w14:paraId="2CA0D5DE" w14:textId="61AA3241" w:rsidR="000D6100" w:rsidRPr="0072319A" w:rsidRDefault="000D6100" w:rsidP="000D6100">
      <w:pPr>
        <w:pStyle w:val="ListParagraph"/>
        <w:numPr>
          <w:ilvl w:val="0"/>
          <w:numId w:val="3"/>
        </w:numPr>
        <w:rPr>
          <w:rStyle w:val="Hyperlink"/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For practical activities that aim to improve understanding of scientific theory, you may have to help pupils to make links between the practical activity and the underlying scientific ideas. </w:t>
      </w:r>
    </w:p>
    <w:p w14:paraId="5BD09097" w14:textId="77777777" w:rsidR="00463C97" w:rsidRPr="0072319A" w:rsidRDefault="00463C97" w:rsidP="003042C5">
      <w:pPr>
        <w:rPr>
          <w:rStyle w:val="Hyperlink"/>
          <w:rFonts w:ascii="Arial" w:hAnsi="Arial" w:cs="Arial"/>
        </w:rPr>
      </w:pPr>
    </w:p>
    <w:p w14:paraId="393EA77A" w14:textId="092AAF33" w:rsidR="009E1CA6" w:rsidRPr="0072319A" w:rsidRDefault="000D6100" w:rsidP="003042C5">
      <w:pPr>
        <w:rPr>
          <w:rFonts w:ascii="Arial" w:eastAsia="Arial" w:hAnsi="Arial" w:cs="Arial"/>
          <w:color w:val="369AC9"/>
        </w:rPr>
      </w:pPr>
      <w:r w:rsidRPr="0072319A">
        <w:rPr>
          <w:rFonts w:ascii="Arial" w:eastAsia="Arial" w:hAnsi="Arial" w:cs="Arial"/>
          <w:color w:val="369AC9"/>
        </w:rPr>
        <w:t xml:space="preserve">5c. </w:t>
      </w:r>
      <w:r w:rsidRPr="0072319A">
        <w:rPr>
          <w:rFonts w:ascii="Arial" w:eastAsia="Arial" w:hAnsi="Arial" w:cs="Arial"/>
          <w:color w:val="369AC9"/>
          <w:u w:val="single"/>
        </w:rPr>
        <w:t>Practical work</w:t>
      </w:r>
      <w:r w:rsidRPr="0072319A">
        <w:rPr>
          <w:rFonts w:ascii="Arial" w:eastAsia="Arial" w:hAnsi="Arial" w:cs="Arial"/>
          <w:color w:val="369AC9"/>
        </w:rPr>
        <w:t xml:space="preserve">: Use practical work </w:t>
      </w:r>
      <w:r w:rsidR="009E1CA6" w:rsidRPr="0072319A">
        <w:rPr>
          <w:rFonts w:ascii="Arial" w:eastAsia="Arial" w:hAnsi="Arial" w:cs="Arial"/>
          <w:color w:val="369AC9"/>
        </w:rPr>
        <w:t xml:space="preserve">to develop scientific reasoning </w:t>
      </w:r>
      <w:hyperlink r:id="rId34" w:anchor="page=30" w:history="1">
        <w:r w:rsidR="009E1CA6" w:rsidRPr="0072319A">
          <w:rPr>
            <w:rStyle w:val="Hyperlink"/>
            <w:rFonts w:ascii="Arial" w:hAnsi="Arial" w:cs="Arial"/>
          </w:rPr>
          <w:t>Link</w:t>
        </w:r>
      </w:hyperlink>
    </w:p>
    <w:p w14:paraId="1005FEEB" w14:textId="15F51B96" w:rsidR="009E1CA6" w:rsidRPr="0072319A" w:rsidRDefault="009E1CA6" w:rsidP="009E1CA6">
      <w:pPr>
        <w:pStyle w:val="ListParagraph"/>
        <w:numPr>
          <w:ilvl w:val="0"/>
          <w:numId w:val="3"/>
        </w:numPr>
        <w:rPr>
          <w:rFonts w:ascii="Arial" w:hAnsi="Arial" w:cs="Arial"/>
          <w:color w:val="0000FF"/>
          <w:sz w:val="22"/>
          <w:szCs w:val="22"/>
          <w:u w:val="single"/>
          <w:lang w:val="en-GB"/>
        </w:rPr>
      </w:pPr>
      <w:r w:rsidRPr="0072319A">
        <w:rPr>
          <w:rFonts w:ascii="Arial" w:hAnsi="Arial" w:cs="Arial"/>
          <w:sz w:val="22"/>
          <w:szCs w:val="22"/>
          <w:lang w:val="en-GB"/>
        </w:rPr>
        <w:t xml:space="preserve">Even if the main purpose of the experiment is to develop a particular scientific theory or a scientific skill, you can point out how you are using scientific methodology. </w:t>
      </w:r>
    </w:p>
    <w:p w14:paraId="1704EED3" w14:textId="334AD9D0" w:rsidR="009E1CA6" w:rsidRPr="0072319A" w:rsidRDefault="009E1CA6" w:rsidP="009E1CA6">
      <w:pPr>
        <w:pStyle w:val="ListParagraph"/>
        <w:numPr>
          <w:ilvl w:val="0"/>
          <w:numId w:val="3"/>
        </w:numPr>
        <w:rPr>
          <w:rFonts w:ascii="Arial" w:hAnsi="Arial" w:cs="Arial"/>
          <w:color w:val="0000FF"/>
          <w:sz w:val="22"/>
          <w:szCs w:val="22"/>
          <w:u w:val="single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Every time you do an experiment, you can model some aspect of scientific reasoning.</w:t>
      </w:r>
    </w:p>
    <w:p w14:paraId="3D0418DB" w14:textId="4E19F4B0" w:rsidR="00D41874" w:rsidRPr="0072319A" w:rsidRDefault="00D41874" w:rsidP="00D41874">
      <w:pPr>
        <w:pStyle w:val="ListParagraph"/>
        <w:numPr>
          <w:ilvl w:val="0"/>
          <w:numId w:val="3"/>
        </w:numPr>
        <w:rPr>
          <w:rStyle w:val="Hyperlink"/>
          <w:rFonts w:ascii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lastRenderedPageBreak/>
        <w:t>Pay close attention to teaching the control of variables: performance on these tasks predicts attainment</w:t>
      </w:r>
    </w:p>
    <w:p w14:paraId="48587EDF" w14:textId="77777777" w:rsidR="000D6100" w:rsidRPr="0072319A" w:rsidRDefault="000D6100" w:rsidP="003042C5">
      <w:pPr>
        <w:rPr>
          <w:rFonts w:ascii="Arial" w:eastAsia="Arial" w:hAnsi="Arial" w:cs="Arial"/>
          <w:color w:val="369AC9"/>
        </w:rPr>
      </w:pPr>
    </w:p>
    <w:p w14:paraId="6B47E5E4" w14:textId="247E4305" w:rsidR="00463C97" w:rsidRPr="0072319A" w:rsidRDefault="00463C97" w:rsidP="003042C5">
      <w:pPr>
        <w:rPr>
          <w:rStyle w:val="Hyperlink"/>
          <w:rFonts w:ascii="Arial" w:eastAsia="Arial" w:hAnsi="Arial" w:cs="Arial"/>
        </w:rPr>
      </w:pPr>
      <w:r w:rsidRPr="0072319A">
        <w:rPr>
          <w:rFonts w:ascii="Arial" w:eastAsia="Arial" w:hAnsi="Arial" w:cs="Arial"/>
          <w:color w:val="369AC9"/>
        </w:rPr>
        <w:t xml:space="preserve">5d. </w:t>
      </w:r>
      <w:r w:rsidRPr="0072319A">
        <w:rPr>
          <w:rFonts w:ascii="Arial" w:eastAsia="Arial" w:hAnsi="Arial" w:cs="Arial"/>
          <w:color w:val="369AC9"/>
          <w:u w:val="single"/>
        </w:rPr>
        <w:t>Practical work</w:t>
      </w:r>
      <w:r w:rsidRPr="0072319A">
        <w:rPr>
          <w:rFonts w:ascii="Arial" w:eastAsia="Arial" w:hAnsi="Arial" w:cs="Arial"/>
          <w:color w:val="369AC9"/>
        </w:rPr>
        <w:t xml:space="preserve">: Use a variety of approaches to practical science </w:t>
      </w:r>
      <w:hyperlink r:id="rId35" w:anchor="page=31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4B83D112" w14:textId="77777777" w:rsidR="003042C5" w:rsidRPr="0072319A" w:rsidRDefault="003042C5" w:rsidP="003042C5">
      <w:pPr>
        <w:rPr>
          <w:rStyle w:val="Hyperlink"/>
          <w:rFonts w:ascii="Arial" w:eastAsia="Arial" w:hAnsi="Arial" w:cs="Arial"/>
        </w:rPr>
      </w:pPr>
    </w:p>
    <w:p w14:paraId="1AF87F00" w14:textId="2C6CF9D3" w:rsidR="003042C5" w:rsidRPr="0072319A" w:rsidRDefault="003042C5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395294"/>
        </w:rPr>
        <w:t xml:space="preserve">6a. </w:t>
      </w:r>
      <w:r w:rsidRPr="0072319A">
        <w:rPr>
          <w:rFonts w:ascii="Arial" w:eastAsia="Arial" w:hAnsi="Arial" w:cs="Arial"/>
          <w:color w:val="395294"/>
          <w:u w:val="single"/>
        </w:rPr>
        <w:t>Language of science</w:t>
      </w:r>
      <w:r w:rsidRPr="0072319A">
        <w:rPr>
          <w:rFonts w:ascii="Arial" w:eastAsia="Arial" w:hAnsi="Arial" w:cs="Arial"/>
          <w:color w:val="395294"/>
        </w:rPr>
        <w:t xml:space="preserve">: Carefully select the vocabulary to teach and focus on the most tricky words </w:t>
      </w:r>
      <w:r w:rsidRPr="0072319A">
        <w:rPr>
          <w:rFonts w:ascii="Arial" w:eastAsia="Arial" w:hAnsi="Arial" w:cs="Arial"/>
        </w:rPr>
        <w:t xml:space="preserve">– often it is words that </w:t>
      </w:r>
      <w:r w:rsidR="00C4256A" w:rsidRPr="0072319A">
        <w:rPr>
          <w:rFonts w:ascii="Arial" w:eastAsia="Arial" w:hAnsi="Arial" w:cs="Arial"/>
        </w:rPr>
        <w:t xml:space="preserve">have alternative meanings in </w:t>
      </w:r>
      <w:r w:rsidRPr="0072319A">
        <w:rPr>
          <w:rFonts w:ascii="Arial" w:eastAsia="Arial" w:hAnsi="Arial" w:cs="Arial"/>
        </w:rPr>
        <w:t xml:space="preserve">everyday language that cause the most problems </w:t>
      </w:r>
      <w:hyperlink r:id="rId36" w:anchor="page=33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2EC830F7" w14:textId="77777777" w:rsidR="009E1CA6" w:rsidRPr="0072319A" w:rsidRDefault="009E1CA6" w:rsidP="003042C5">
      <w:pPr>
        <w:rPr>
          <w:rFonts w:ascii="Arial" w:eastAsia="Arial" w:hAnsi="Arial" w:cs="Arial"/>
          <w:color w:val="0000FF"/>
          <w:u w:val="single"/>
        </w:rPr>
      </w:pPr>
    </w:p>
    <w:p w14:paraId="66C63E9E" w14:textId="5E5D2AFC" w:rsidR="00D41874" w:rsidRPr="0072319A" w:rsidRDefault="00D41874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395294"/>
        </w:rPr>
        <w:t xml:space="preserve">6b. </w:t>
      </w:r>
      <w:r w:rsidRPr="0072319A">
        <w:rPr>
          <w:rFonts w:ascii="Arial" w:eastAsia="Arial" w:hAnsi="Arial" w:cs="Arial"/>
          <w:color w:val="395294"/>
          <w:u w:val="single"/>
        </w:rPr>
        <w:t>Language of science</w:t>
      </w:r>
      <w:r w:rsidRPr="0072319A">
        <w:rPr>
          <w:rFonts w:ascii="Arial" w:eastAsia="Arial" w:hAnsi="Arial" w:cs="Arial"/>
          <w:color w:val="395294"/>
        </w:rPr>
        <w:t xml:space="preserve">: Show the links between words and their composite parts </w:t>
      </w:r>
      <w:hyperlink r:id="rId37" w:anchor="page=34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3746DB7E" w14:textId="77777777" w:rsidR="00D41874" w:rsidRPr="0072319A" w:rsidRDefault="00D41874" w:rsidP="003042C5">
      <w:pPr>
        <w:rPr>
          <w:rFonts w:ascii="Arial" w:eastAsia="Arial" w:hAnsi="Arial" w:cs="Arial"/>
          <w:color w:val="395294"/>
        </w:rPr>
      </w:pPr>
    </w:p>
    <w:p w14:paraId="510B5177" w14:textId="3A4124FD" w:rsidR="009E1CA6" w:rsidRPr="0072319A" w:rsidRDefault="009E1CA6" w:rsidP="003042C5">
      <w:pPr>
        <w:rPr>
          <w:rStyle w:val="Hyperlink"/>
          <w:rFonts w:ascii="Arial" w:hAnsi="Arial" w:cs="Arial"/>
        </w:rPr>
      </w:pPr>
      <w:r w:rsidRPr="0072319A">
        <w:rPr>
          <w:rFonts w:ascii="Arial" w:eastAsia="Arial" w:hAnsi="Arial" w:cs="Arial"/>
          <w:color w:val="395294"/>
        </w:rPr>
        <w:t xml:space="preserve">6c. </w:t>
      </w:r>
      <w:r w:rsidRPr="0072319A">
        <w:rPr>
          <w:rFonts w:ascii="Arial" w:eastAsia="Arial" w:hAnsi="Arial" w:cs="Arial"/>
          <w:color w:val="395294"/>
          <w:u w:val="single"/>
        </w:rPr>
        <w:t>Language of science</w:t>
      </w:r>
      <w:r w:rsidRPr="0072319A">
        <w:rPr>
          <w:rFonts w:ascii="Arial" w:eastAsia="Arial" w:hAnsi="Arial" w:cs="Arial"/>
          <w:color w:val="395294"/>
        </w:rPr>
        <w:t>: Use activities to engage pupils with reading scientific text and help them to comprehend it.</w:t>
      </w:r>
      <w:r w:rsidRPr="0072319A">
        <w:rPr>
          <w:rFonts w:ascii="Arial" w:hAnsi="Arial" w:cs="Arial"/>
        </w:rPr>
        <w:t xml:space="preserve"> – Pupils should have the opportunity to engage with authentic scientific books and texts. </w:t>
      </w:r>
      <w:hyperlink r:id="rId38" w:anchor="page=35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5AB02014" w14:textId="77777777" w:rsidR="009E1CA6" w:rsidRPr="0072319A" w:rsidRDefault="009E1CA6" w:rsidP="003042C5">
      <w:pPr>
        <w:rPr>
          <w:rStyle w:val="Hyperlink"/>
          <w:rFonts w:ascii="Arial" w:hAnsi="Arial" w:cs="Arial"/>
        </w:rPr>
      </w:pPr>
    </w:p>
    <w:p w14:paraId="31CB944E" w14:textId="6A054388" w:rsidR="009E1CA6" w:rsidRPr="0072319A" w:rsidRDefault="009E1CA6" w:rsidP="003042C5">
      <w:pPr>
        <w:rPr>
          <w:rStyle w:val="Hyperlink"/>
          <w:rFonts w:ascii="Arial" w:eastAsia="Arial" w:hAnsi="Arial" w:cs="Arial"/>
        </w:rPr>
      </w:pPr>
      <w:r w:rsidRPr="0072319A">
        <w:rPr>
          <w:rFonts w:ascii="Arial" w:eastAsia="Arial" w:hAnsi="Arial" w:cs="Arial"/>
          <w:color w:val="395294"/>
        </w:rPr>
        <w:t xml:space="preserve">6d. </w:t>
      </w:r>
      <w:r w:rsidRPr="0072319A">
        <w:rPr>
          <w:rFonts w:ascii="Arial" w:eastAsia="Arial" w:hAnsi="Arial" w:cs="Arial"/>
          <w:color w:val="395294"/>
          <w:u w:val="single"/>
        </w:rPr>
        <w:t>Language of science</w:t>
      </w:r>
      <w:r w:rsidRPr="0072319A">
        <w:rPr>
          <w:rFonts w:ascii="Arial" w:eastAsia="Arial" w:hAnsi="Arial" w:cs="Arial"/>
          <w:color w:val="395294"/>
        </w:rPr>
        <w:t xml:space="preserve">: Support pupils to develop their scientific writing skills </w:t>
      </w:r>
      <w:r w:rsidRPr="0072319A">
        <w:rPr>
          <w:rFonts w:ascii="Arial" w:hAnsi="Arial" w:cs="Arial"/>
        </w:rPr>
        <w:t xml:space="preserve">– The writing process involves several components and is iterative.  </w:t>
      </w:r>
      <w:hyperlink r:id="rId39" w:anchor="page=36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29E72E94" w14:textId="77777777" w:rsidR="003042C5" w:rsidRPr="0072319A" w:rsidRDefault="003042C5" w:rsidP="003042C5">
      <w:pPr>
        <w:rPr>
          <w:rStyle w:val="Hyperlink"/>
          <w:rFonts w:ascii="Arial" w:eastAsia="Arial" w:hAnsi="Arial" w:cs="Arial"/>
        </w:rPr>
      </w:pPr>
    </w:p>
    <w:p w14:paraId="24F29E96" w14:textId="0ABAAA86" w:rsidR="003042C5" w:rsidRPr="0072319A" w:rsidRDefault="003042C5" w:rsidP="003042C5">
      <w:pPr>
        <w:rPr>
          <w:rStyle w:val="Hyperlink"/>
          <w:rFonts w:ascii="Arial" w:hAnsi="Arial" w:cs="Arial"/>
        </w:rPr>
      </w:pPr>
      <w:r w:rsidRPr="0072319A">
        <w:rPr>
          <w:rFonts w:ascii="Arial" w:eastAsia="Arial" w:hAnsi="Arial" w:cs="Arial"/>
          <w:color w:val="724286"/>
        </w:rPr>
        <w:t xml:space="preserve">7a. </w:t>
      </w:r>
      <w:r w:rsidRPr="0072319A">
        <w:rPr>
          <w:rFonts w:ascii="Arial" w:eastAsia="Arial" w:hAnsi="Arial" w:cs="Arial"/>
          <w:color w:val="724286"/>
          <w:u w:val="single"/>
        </w:rPr>
        <w:t>Feedback</w:t>
      </w:r>
      <w:r w:rsidRPr="0072319A">
        <w:rPr>
          <w:rFonts w:ascii="Arial" w:eastAsia="Arial" w:hAnsi="Arial" w:cs="Arial"/>
          <w:color w:val="724286"/>
        </w:rPr>
        <w:t xml:space="preserve">: Find out what your pupils understand </w:t>
      </w:r>
      <w:r w:rsidRPr="0072319A">
        <w:rPr>
          <w:rFonts w:ascii="Arial" w:hAnsi="Arial" w:cs="Arial"/>
        </w:rPr>
        <w:t xml:space="preserve">- It is important that you build up an accurate picture of the current understanding of all your pupils </w:t>
      </w:r>
      <w:hyperlink r:id="rId40" w:anchor="page=38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441D6DB0" w14:textId="77777777" w:rsidR="009E1CA6" w:rsidRPr="0072319A" w:rsidRDefault="009E1CA6" w:rsidP="003042C5">
      <w:pPr>
        <w:rPr>
          <w:rStyle w:val="Hyperlink"/>
          <w:rFonts w:ascii="Arial" w:hAnsi="Arial" w:cs="Arial"/>
        </w:rPr>
      </w:pPr>
    </w:p>
    <w:p w14:paraId="602DA5FD" w14:textId="15E528E2" w:rsidR="00D41874" w:rsidRPr="0072319A" w:rsidRDefault="00D41874" w:rsidP="003042C5">
      <w:pPr>
        <w:rPr>
          <w:rStyle w:val="Hyperlink"/>
          <w:rFonts w:ascii="Arial" w:hAnsi="Arial" w:cs="Arial"/>
        </w:rPr>
      </w:pPr>
      <w:r w:rsidRPr="0072319A">
        <w:rPr>
          <w:rFonts w:ascii="Arial" w:eastAsia="Arial" w:hAnsi="Arial" w:cs="Arial"/>
          <w:color w:val="724286"/>
        </w:rPr>
        <w:t xml:space="preserve">7b. </w:t>
      </w:r>
      <w:r w:rsidRPr="0072319A">
        <w:rPr>
          <w:rFonts w:ascii="Arial" w:eastAsia="Arial" w:hAnsi="Arial" w:cs="Arial"/>
          <w:color w:val="724286"/>
          <w:u w:val="single"/>
        </w:rPr>
        <w:t>Feedback</w:t>
      </w:r>
      <w:r w:rsidRPr="0072319A">
        <w:rPr>
          <w:rFonts w:ascii="Arial" w:eastAsia="Arial" w:hAnsi="Arial" w:cs="Arial"/>
          <w:color w:val="724286"/>
        </w:rPr>
        <w:t xml:space="preserve">: Think about what you’re providing feedback on </w:t>
      </w:r>
      <w:hyperlink r:id="rId41" w:anchor="page=39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1A1F7BEE" w14:textId="77777777" w:rsidR="00D773BB" w:rsidRPr="0072319A" w:rsidRDefault="00D773BB" w:rsidP="00D773BB">
      <w:pPr>
        <w:pStyle w:val="ListParagraph"/>
        <w:numPr>
          <w:ilvl w:val="0"/>
          <w:numId w:val="11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Feedback at the task level is likely to be difficult for pupils to transfer</w:t>
      </w:r>
    </w:p>
    <w:p w14:paraId="44E21195" w14:textId="77777777" w:rsidR="00D773BB" w:rsidRPr="0072319A" w:rsidRDefault="00D773BB" w:rsidP="00D773BB">
      <w:pPr>
        <w:pStyle w:val="ListParagraph"/>
        <w:numPr>
          <w:ilvl w:val="0"/>
          <w:numId w:val="11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 xml:space="preserve">Feedback at the level of self-evaluation could promote a fixed </w:t>
      </w:r>
      <w:proofErr w:type="spellStart"/>
      <w:r w:rsidRPr="0072319A">
        <w:rPr>
          <w:rFonts w:ascii="Arial" w:eastAsia="Arial" w:hAnsi="Arial" w:cs="Arial"/>
          <w:sz w:val="22"/>
          <w:szCs w:val="22"/>
          <w:lang w:val="en-GB"/>
        </w:rPr>
        <w:t>mindset</w:t>
      </w:r>
      <w:proofErr w:type="spellEnd"/>
    </w:p>
    <w:p w14:paraId="18B0602E" w14:textId="2FC95CD8" w:rsidR="00D773BB" w:rsidRPr="0072319A" w:rsidRDefault="00D773BB" w:rsidP="00D773BB">
      <w:pPr>
        <w:pStyle w:val="ListParagraph"/>
        <w:numPr>
          <w:ilvl w:val="0"/>
          <w:numId w:val="11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The most useful feedback is at the ‘subject’ and ‘self-regulation’ levels</w:t>
      </w:r>
    </w:p>
    <w:p w14:paraId="5245C455" w14:textId="77777777" w:rsidR="00D41874" w:rsidRPr="0072319A" w:rsidRDefault="00D41874" w:rsidP="003042C5">
      <w:pPr>
        <w:rPr>
          <w:rFonts w:ascii="Arial" w:eastAsia="Arial" w:hAnsi="Arial" w:cs="Arial"/>
          <w:color w:val="724286"/>
        </w:rPr>
      </w:pPr>
    </w:p>
    <w:p w14:paraId="58065205" w14:textId="68448199" w:rsidR="00D773BB" w:rsidRPr="0072319A" w:rsidRDefault="00D773BB" w:rsidP="003042C5">
      <w:pPr>
        <w:rPr>
          <w:rFonts w:ascii="Arial" w:eastAsia="Arial" w:hAnsi="Arial" w:cs="Arial"/>
          <w:color w:val="0000FF"/>
          <w:u w:val="single"/>
        </w:rPr>
      </w:pPr>
      <w:r w:rsidRPr="0072319A">
        <w:rPr>
          <w:rFonts w:ascii="Arial" w:eastAsia="Arial" w:hAnsi="Arial" w:cs="Arial"/>
          <w:color w:val="724286"/>
        </w:rPr>
        <w:t xml:space="preserve">7c. </w:t>
      </w:r>
      <w:r w:rsidRPr="0072319A">
        <w:rPr>
          <w:rFonts w:ascii="Arial" w:eastAsia="Arial" w:hAnsi="Arial" w:cs="Arial"/>
          <w:color w:val="724286"/>
          <w:u w:val="single"/>
        </w:rPr>
        <w:t>Feedback</w:t>
      </w:r>
      <w:r w:rsidRPr="0072319A">
        <w:rPr>
          <w:rFonts w:ascii="Arial" w:eastAsia="Arial" w:hAnsi="Arial" w:cs="Arial"/>
          <w:color w:val="724286"/>
        </w:rPr>
        <w:t>: Provide feedback and comments rather than marks</w:t>
      </w:r>
      <w:r w:rsidRPr="0072319A">
        <w:rPr>
          <w:rFonts w:ascii="Arial" w:eastAsia="Arial" w:hAnsi="Arial" w:cs="Arial"/>
        </w:rPr>
        <w:t xml:space="preserve"> </w:t>
      </w:r>
      <w:hyperlink r:id="rId42" w:anchor="page=40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01A81564" w14:textId="77777777" w:rsidR="00D773BB" w:rsidRPr="0072319A" w:rsidRDefault="00D773BB" w:rsidP="00D773BB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They don’t have to be written</w:t>
      </w:r>
    </w:p>
    <w:p w14:paraId="7BAE9B39" w14:textId="28495706" w:rsidR="00D773BB" w:rsidRPr="0072319A" w:rsidRDefault="00D773BB" w:rsidP="00D773BB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n-GB"/>
        </w:rPr>
      </w:pPr>
      <w:r w:rsidRPr="0072319A">
        <w:rPr>
          <w:rFonts w:ascii="Arial" w:eastAsia="Arial" w:hAnsi="Arial" w:cs="Arial"/>
          <w:sz w:val="22"/>
          <w:szCs w:val="22"/>
          <w:lang w:val="en-GB"/>
        </w:rPr>
        <w:t>Prioritise quality over quantity</w:t>
      </w:r>
    </w:p>
    <w:p w14:paraId="05855CC4" w14:textId="77777777" w:rsidR="00D773BB" w:rsidRPr="0072319A" w:rsidRDefault="00D773BB" w:rsidP="003042C5">
      <w:pPr>
        <w:rPr>
          <w:rFonts w:ascii="Arial" w:eastAsia="Arial" w:hAnsi="Arial" w:cs="Arial"/>
          <w:color w:val="724286"/>
        </w:rPr>
      </w:pPr>
    </w:p>
    <w:p w14:paraId="3805C60A" w14:textId="09BAA4B6" w:rsidR="009E1CA6" w:rsidRPr="0072319A" w:rsidRDefault="009E1CA6" w:rsidP="003042C5">
      <w:pPr>
        <w:rPr>
          <w:rStyle w:val="Hyperlink"/>
          <w:rFonts w:ascii="Arial" w:hAnsi="Arial" w:cs="Arial"/>
        </w:rPr>
      </w:pPr>
      <w:r w:rsidRPr="0072319A">
        <w:rPr>
          <w:rFonts w:ascii="Arial" w:eastAsia="Arial" w:hAnsi="Arial" w:cs="Arial"/>
          <w:color w:val="724286"/>
        </w:rPr>
        <w:t xml:space="preserve">7d. </w:t>
      </w:r>
      <w:r w:rsidRPr="0072319A">
        <w:rPr>
          <w:rFonts w:ascii="Arial" w:eastAsia="Arial" w:hAnsi="Arial" w:cs="Arial"/>
          <w:color w:val="724286"/>
          <w:u w:val="single"/>
        </w:rPr>
        <w:t>Feedback</w:t>
      </w:r>
      <w:r w:rsidRPr="0072319A">
        <w:rPr>
          <w:rFonts w:ascii="Arial" w:eastAsia="Arial" w:hAnsi="Arial" w:cs="Arial"/>
          <w:color w:val="724286"/>
        </w:rPr>
        <w:t xml:space="preserve">: Make sure pupils can respond to your feedback </w:t>
      </w:r>
      <w:hyperlink r:id="rId43" w:anchor="page=41" w:history="1">
        <w:r w:rsidRPr="0072319A">
          <w:rPr>
            <w:rStyle w:val="Hyperlink"/>
            <w:rFonts w:ascii="Arial" w:hAnsi="Arial" w:cs="Arial"/>
          </w:rPr>
          <w:t>Link</w:t>
        </w:r>
      </w:hyperlink>
    </w:p>
    <w:p w14:paraId="2A90BA65" w14:textId="77777777" w:rsidR="00D773BB" w:rsidRPr="0072319A" w:rsidRDefault="00D773BB" w:rsidP="00D773BB">
      <w:pPr>
        <w:pStyle w:val="ListParagraph"/>
        <w:numPr>
          <w:ilvl w:val="0"/>
          <w:numId w:val="13"/>
        </w:numPr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</w:pPr>
      <w:r w:rsidRPr="0072319A"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  <w:t>Try to make it clear and easy to act on</w:t>
      </w:r>
    </w:p>
    <w:p w14:paraId="0D4B8A6A" w14:textId="77777777" w:rsidR="00D773BB" w:rsidRPr="0072319A" w:rsidRDefault="00D773BB" w:rsidP="00D773BB">
      <w:pPr>
        <w:pStyle w:val="ListParagraph"/>
        <w:numPr>
          <w:ilvl w:val="0"/>
          <w:numId w:val="13"/>
        </w:numPr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</w:pPr>
      <w:r w:rsidRPr="0072319A"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  <w:t>Phrase feedback as a question, and direct pupils where to go for help</w:t>
      </w:r>
    </w:p>
    <w:p w14:paraId="6F29722A" w14:textId="2609B031" w:rsidR="00D773BB" w:rsidRPr="0072319A" w:rsidRDefault="00D773BB" w:rsidP="00D773BB">
      <w:pPr>
        <w:pStyle w:val="ListParagraph"/>
        <w:numPr>
          <w:ilvl w:val="0"/>
          <w:numId w:val="13"/>
        </w:numPr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</w:pPr>
      <w:r w:rsidRPr="0072319A">
        <w:rPr>
          <w:rStyle w:val="Hyperlink"/>
          <w:rFonts w:ascii="Arial" w:hAnsi="Arial" w:cs="Arial"/>
          <w:color w:val="auto"/>
          <w:sz w:val="22"/>
          <w:szCs w:val="22"/>
          <w:u w:val="none"/>
          <w:lang w:val="en-GB"/>
        </w:rPr>
        <w:t>Ensure pupils have enough time to respond</w:t>
      </w:r>
    </w:p>
    <w:p w14:paraId="2DD213A4" w14:textId="77777777" w:rsidR="000D6100" w:rsidRPr="0072319A" w:rsidRDefault="000D6100" w:rsidP="003042C5">
      <w:pPr>
        <w:rPr>
          <w:rStyle w:val="Hyperlink"/>
          <w:rFonts w:ascii="Arial" w:hAnsi="Arial" w:cs="Arial"/>
        </w:rPr>
      </w:pPr>
    </w:p>
    <w:p w14:paraId="2F550F86" w14:textId="256C8042" w:rsidR="00D773BB" w:rsidRPr="0072319A" w:rsidRDefault="00D773BB" w:rsidP="003042C5">
      <w:pPr>
        <w:rPr>
          <w:rFonts w:ascii="Arial" w:eastAsia="Arial" w:hAnsi="Arial" w:cs="Arial"/>
          <w:color w:val="A5A5A5"/>
        </w:rPr>
      </w:pPr>
      <w:r w:rsidRPr="0072319A">
        <w:rPr>
          <w:rFonts w:ascii="Arial" w:eastAsia="Arial" w:hAnsi="Arial" w:cs="Arial"/>
          <w:color w:val="A5A5A5"/>
        </w:rPr>
        <w:t>EEF Teaching and Learning Toolkit, Feedback strand:</w:t>
      </w:r>
      <w:r w:rsidRPr="0072319A">
        <w:rPr>
          <w:rFonts w:ascii="Arial" w:eastAsia="Arial" w:hAnsi="Arial" w:cs="Arial"/>
        </w:rPr>
        <w:t xml:space="preserve"> </w:t>
      </w:r>
      <w:hyperlink r:id="rId44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p w14:paraId="1E188378" w14:textId="12D7A33D" w:rsidR="00D773BB" w:rsidRPr="0072319A" w:rsidRDefault="00D773BB" w:rsidP="00D773BB">
      <w:pPr>
        <w:rPr>
          <w:rFonts w:ascii="Arial" w:eastAsia="Arial" w:hAnsi="Arial" w:cs="Arial"/>
          <w:sz w:val="22"/>
          <w:szCs w:val="22"/>
        </w:rPr>
      </w:pPr>
      <w:r w:rsidRPr="0072319A">
        <w:rPr>
          <w:rFonts w:ascii="Arial" w:eastAsia="Arial" w:hAnsi="Arial" w:cs="Arial"/>
          <w:sz w:val="22"/>
          <w:szCs w:val="22"/>
        </w:rPr>
        <w:t xml:space="preserve">Effective feedback tends to: </w:t>
      </w:r>
    </w:p>
    <w:p w14:paraId="2D785B80" w14:textId="1A7DE3C3" w:rsidR="00D773BB" w:rsidRPr="0072319A" w:rsidRDefault="0072319A" w:rsidP="00D773BB">
      <w:pPr>
        <w:pStyle w:val="ListParagraph"/>
        <w:numPr>
          <w:ilvl w:val="0"/>
          <w:numId w:val="14"/>
        </w:numPr>
        <w:rPr>
          <w:rFonts w:ascii="Arial" w:eastAsia="Arial" w:hAnsi="Arial" w:cs="Arial"/>
          <w:sz w:val="22"/>
          <w:szCs w:val="22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B</w:t>
      </w:r>
      <w:r w:rsidR="00D773BB" w:rsidRPr="0072319A">
        <w:rPr>
          <w:rFonts w:ascii="Arial" w:eastAsia="Arial" w:hAnsi="Arial" w:cs="Arial"/>
          <w:sz w:val="22"/>
          <w:szCs w:val="22"/>
          <w:lang w:val="en-GB"/>
        </w:rPr>
        <w:t xml:space="preserve">e specific, accurate and clear (e.g. “It was good because you...” rather than just “correct”); </w:t>
      </w:r>
    </w:p>
    <w:p w14:paraId="7D5B0D38" w14:textId="4C56F145" w:rsidR="00D773BB" w:rsidRPr="0072319A" w:rsidRDefault="0072319A" w:rsidP="00D773BB">
      <w:pPr>
        <w:pStyle w:val="ListParagraph"/>
        <w:numPr>
          <w:ilvl w:val="0"/>
          <w:numId w:val="14"/>
        </w:numPr>
        <w:rPr>
          <w:rFonts w:ascii="Arial" w:eastAsia="Arial" w:hAnsi="Arial" w:cs="Arial"/>
          <w:sz w:val="22"/>
          <w:szCs w:val="22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C</w:t>
      </w:r>
      <w:r w:rsidR="00D773BB" w:rsidRPr="0072319A">
        <w:rPr>
          <w:rFonts w:ascii="Arial" w:eastAsia="Arial" w:hAnsi="Arial" w:cs="Arial"/>
          <w:sz w:val="22"/>
          <w:szCs w:val="22"/>
          <w:lang w:val="en-GB"/>
        </w:rPr>
        <w:t xml:space="preserve">ompare what a learner is doing right now with what they have done wrong before (e.g. “I can see you were focused on improving X as it is much better than last time’s Y…”); </w:t>
      </w:r>
    </w:p>
    <w:p w14:paraId="291727BD" w14:textId="548FEC12" w:rsidR="00D773BB" w:rsidRPr="0072319A" w:rsidRDefault="0072319A" w:rsidP="00D773BB">
      <w:pPr>
        <w:pStyle w:val="ListParagraph"/>
        <w:numPr>
          <w:ilvl w:val="0"/>
          <w:numId w:val="14"/>
        </w:numPr>
        <w:rPr>
          <w:rFonts w:ascii="Arial" w:eastAsia="Arial" w:hAnsi="Arial" w:cs="Arial"/>
          <w:sz w:val="22"/>
          <w:szCs w:val="22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E</w:t>
      </w:r>
      <w:r w:rsidR="00D773BB" w:rsidRPr="0072319A">
        <w:rPr>
          <w:rFonts w:ascii="Arial" w:eastAsia="Arial" w:hAnsi="Arial" w:cs="Arial"/>
          <w:sz w:val="22"/>
          <w:szCs w:val="22"/>
          <w:lang w:val="en-GB"/>
        </w:rPr>
        <w:t xml:space="preserve">ncourage and support further effort; </w:t>
      </w:r>
    </w:p>
    <w:p w14:paraId="785C4404" w14:textId="370E4D34" w:rsidR="00D773BB" w:rsidRPr="0072319A" w:rsidRDefault="0072319A" w:rsidP="00D773BB">
      <w:pPr>
        <w:pStyle w:val="ListParagraph"/>
        <w:numPr>
          <w:ilvl w:val="0"/>
          <w:numId w:val="14"/>
        </w:numPr>
        <w:rPr>
          <w:rFonts w:ascii="Arial" w:eastAsia="Arial" w:hAnsi="Arial" w:cs="Arial"/>
          <w:sz w:val="22"/>
          <w:szCs w:val="22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B</w:t>
      </w:r>
      <w:r w:rsidR="00D773BB" w:rsidRPr="0072319A">
        <w:rPr>
          <w:rFonts w:ascii="Arial" w:eastAsia="Arial" w:hAnsi="Arial" w:cs="Arial"/>
          <w:sz w:val="22"/>
          <w:szCs w:val="22"/>
          <w:lang w:val="en-GB"/>
        </w:rPr>
        <w:t xml:space="preserve">e given sparingly so that it is meaningful; </w:t>
      </w:r>
    </w:p>
    <w:p w14:paraId="6D414831" w14:textId="3B2E41F9" w:rsidR="00D773BB" w:rsidRPr="0072319A" w:rsidRDefault="0072319A" w:rsidP="00D773BB">
      <w:pPr>
        <w:pStyle w:val="ListParagraph"/>
        <w:numPr>
          <w:ilvl w:val="0"/>
          <w:numId w:val="14"/>
        </w:numPr>
        <w:rPr>
          <w:rFonts w:ascii="Arial" w:eastAsia="Arial" w:hAnsi="Arial" w:cs="Arial"/>
          <w:color w:val="A5A5A5"/>
          <w:lang w:val="en-GB"/>
        </w:rPr>
      </w:pPr>
      <w:r>
        <w:rPr>
          <w:rFonts w:ascii="Arial" w:eastAsia="Arial" w:hAnsi="Arial" w:cs="Arial"/>
          <w:sz w:val="22"/>
          <w:szCs w:val="22"/>
          <w:lang w:val="en-GB"/>
        </w:rPr>
        <w:t>P</w:t>
      </w:r>
      <w:bookmarkStart w:id="0" w:name="_GoBack"/>
      <w:bookmarkEnd w:id="0"/>
      <w:r w:rsidR="00D773BB" w:rsidRPr="0072319A">
        <w:rPr>
          <w:rFonts w:ascii="Arial" w:eastAsia="Arial" w:hAnsi="Arial" w:cs="Arial"/>
          <w:sz w:val="22"/>
          <w:szCs w:val="22"/>
          <w:lang w:val="en-GB"/>
        </w:rPr>
        <w:t>rovide specific guidance on how to improve and not just tell students when they are wrong.</w:t>
      </w:r>
    </w:p>
    <w:p w14:paraId="6B28FCA5" w14:textId="77777777" w:rsidR="00D773BB" w:rsidRPr="0072319A" w:rsidRDefault="00D773BB" w:rsidP="003042C5">
      <w:pPr>
        <w:rPr>
          <w:rFonts w:ascii="Arial" w:eastAsia="Arial" w:hAnsi="Arial" w:cs="Arial"/>
          <w:color w:val="A5A5A5"/>
        </w:rPr>
      </w:pPr>
    </w:p>
    <w:p w14:paraId="6F485670" w14:textId="4528FB0D" w:rsidR="000D6100" w:rsidRPr="0072319A" w:rsidRDefault="000D6100" w:rsidP="003042C5">
      <w:r w:rsidRPr="0072319A">
        <w:rPr>
          <w:rFonts w:ascii="Arial" w:eastAsia="Arial" w:hAnsi="Arial" w:cs="Arial"/>
          <w:color w:val="A5A5A5"/>
        </w:rPr>
        <w:t>EEF Teaching and Learning Toolkit, Peer Tutoring strand:</w:t>
      </w:r>
      <w:r w:rsidRPr="0072319A">
        <w:rPr>
          <w:rFonts w:ascii="Arial" w:eastAsia="Arial" w:hAnsi="Arial" w:cs="Arial"/>
        </w:rPr>
        <w:t xml:space="preserve"> The introduction of peer tutoring approaches appears to have a positive impact on learning. </w:t>
      </w:r>
      <w:hyperlink r:id="rId45">
        <w:r w:rsidRPr="0072319A">
          <w:rPr>
            <w:rFonts w:ascii="Arial" w:eastAsia="Arial" w:hAnsi="Arial" w:cs="Arial"/>
            <w:color w:val="0000FF"/>
            <w:u w:val="single"/>
          </w:rPr>
          <w:t>Link</w:t>
        </w:r>
      </w:hyperlink>
    </w:p>
    <w:sectPr w:rsidR="000D6100" w:rsidRPr="00723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64A33" w16cex:dateUtc="2020-11-11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E162DF" w16cid:durableId="23564A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278C4"/>
    <w:multiLevelType w:val="hybridMultilevel"/>
    <w:tmpl w:val="87FEA2D0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2C8F"/>
    <w:multiLevelType w:val="hybridMultilevel"/>
    <w:tmpl w:val="4F4CABA8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C431E"/>
    <w:multiLevelType w:val="hybridMultilevel"/>
    <w:tmpl w:val="23E0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C11B8"/>
    <w:multiLevelType w:val="hybridMultilevel"/>
    <w:tmpl w:val="C4D6D48C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67822"/>
    <w:multiLevelType w:val="hybridMultilevel"/>
    <w:tmpl w:val="FC3883D4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737E6"/>
    <w:multiLevelType w:val="hybridMultilevel"/>
    <w:tmpl w:val="7BAC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D0372"/>
    <w:multiLevelType w:val="hybridMultilevel"/>
    <w:tmpl w:val="AE685B80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E4E8D"/>
    <w:multiLevelType w:val="hybridMultilevel"/>
    <w:tmpl w:val="6322A626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2468B"/>
    <w:multiLevelType w:val="hybridMultilevel"/>
    <w:tmpl w:val="EC24B0DC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B3923"/>
    <w:multiLevelType w:val="hybridMultilevel"/>
    <w:tmpl w:val="5846EBC8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F30D2"/>
    <w:multiLevelType w:val="hybridMultilevel"/>
    <w:tmpl w:val="6A4A36BC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328D0"/>
    <w:multiLevelType w:val="hybridMultilevel"/>
    <w:tmpl w:val="471C74CE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2" w15:restartNumberingAfterBreak="0">
    <w:nsid w:val="74163317"/>
    <w:multiLevelType w:val="hybridMultilevel"/>
    <w:tmpl w:val="6736152A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D4D64"/>
    <w:multiLevelType w:val="hybridMultilevel"/>
    <w:tmpl w:val="5A82A922"/>
    <w:lvl w:ilvl="0" w:tplc="DA1CDFB2">
      <w:start w:val="2"/>
      <w:numFmt w:val="bullet"/>
      <w:lvlText w:val="-"/>
      <w:lvlJc w:val="left"/>
      <w:pPr>
        <w:ind w:left="430" w:hanging="360"/>
      </w:pPr>
      <w:rPr>
        <w:rFonts w:ascii="Arial" w:eastAsiaTheme="minorEastAsia" w:hAnsi="Arial" w:cs="Aria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8D"/>
    <w:rsid w:val="0002572C"/>
    <w:rsid w:val="000D6100"/>
    <w:rsid w:val="000F44E2"/>
    <w:rsid w:val="001067CB"/>
    <w:rsid w:val="00114B62"/>
    <w:rsid w:val="00246F1A"/>
    <w:rsid w:val="002B168D"/>
    <w:rsid w:val="003042C5"/>
    <w:rsid w:val="00320E6A"/>
    <w:rsid w:val="00443D74"/>
    <w:rsid w:val="00463C97"/>
    <w:rsid w:val="00477A9C"/>
    <w:rsid w:val="00500CE5"/>
    <w:rsid w:val="0050554C"/>
    <w:rsid w:val="00523F8B"/>
    <w:rsid w:val="005C6B29"/>
    <w:rsid w:val="00666A15"/>
    <w:rsid w:val="0072319A"/>
    <w:rsid w:val="00762364"/>
    <w:rsid w:val="007F2345"/>
    <w:rsid w:val="00800AB7"/>
    <w:rsid w:val="008D183E"/>
    <w:rsid w:val="008D35D7"/>
    <w:rsid w:val="00904E04"/>
    <w:rsid w:val="00924BC5"/>
    <w:rsid w:val="009E1CA6"/>
    <w:rsid w:val="00B2585A"/>
    <w:rsid w:val="00B276C7"/>
    <w:rsid w:val="00B31B63"/>
    <w:rsid w:val="00C255C4"/>
    <w:rsid w:val="00C4256A"/>
    <w:rsid w:val="00D34C26"/>
    <w:rsid w:val="00D41874"/>
    <w:rsid w:val="00D773BB"/>
    <w:rsid w:val="00E57B7B"/>
    <w:rsid w:val="00F86A50"/>
    <w:rsid w:val="00F90C1A"/>
    <w:rsid w:val="00FA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192A"/>
  <w15:chartTrackingRefBased/>
  <w15:docId w15:val="{F3EC718D-B0C4-42C3-8712-2B9ED7CD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68D"/>
    <w:pPr>
      <w:spacing w:after="0" w:line="240" w:lineRule="auto"/>
    </w:pPr>
    <w:rPr>
      <w:rFonts w:ascii="Calibri" w:eastAsiaTheme="minorEastAsia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68D"/>
    <w:pPr>
      <w:ind w:left="720"/>
      <w:contextualSpacing/>
    </w:pPr>
    <w:rPr>
      <w:rFonts w:asciiTheme="minorHAnsi" w:hAnsiTheme="minorHAnsi" w:cstheme="minorBidi"/>
      <w:lang w:val="es-MX" w:eastAsia="en-US"/>
    </w:rPr>
  </w:style>
  <w:style w:type="character" w:styleId="Hyperlink">
    <w:name w:val="Hyperlink"/>
    <w:basedOn w:val="DefaultParagraphFont"/>
    <w:uiPriority w:val="99"/>
    <w:unhideWhenUsed/>
    <w:rsid w:val="002B168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4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C26"/>
    <w:rPr>
      <w:rFonts w:ascii="Calibri" w:eastAsiaTheme="minorEastAsia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C26"/>
    <w:rPr>
      <w:rFonts w:ascii="Calibri" w:eastAsiaTheme="minorEastAsia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C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C26"/>
    <w:rPr>
      <w:rFonts w:ascii="Segoe UI" w:eastAsiaTheme="minorEastAsia" w:hAnsi="Segoe UI" w:cs="Segoe UI"/>
      <w:sz w:val="18"/>
      <w:szCs w:val="18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F44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estevidencescienceteaching.org" TargetMode="External"/><Relationship Id="rId18" Type="http://schemas.openxmlformats.org/officeDocument/2006/relationships/hyperlink" Target="https://educationendowmentfoundation.org.uk/public/files/Publications/Science/EEF_improving_secondary_science.pdf" TargetMode="External"/><Relationship Id="rId26" Type="http://schemas.openxmlformats.org/officeDocument/2006/relationships/hyperlink" Target="https://educationendowmentfoundation.org.uk/public/files/Publications/Science/EEF_improving_secondary_science.pdf" TargetMode="External"/><Relationship Id="rId39" Type="http://schemas.openxmlformats.org/officeDocument/2006/relationships/hyperlink" Target="https://educationendowmentfoundation.org.uk/public/files/Publications/Science/EEF_improving_secondary_science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cationendowmentfoundation.org.uk/public/files/Publications/Science/EEF_improving_secondary_science.pdf" TargetMode="External"/><Relationship Id="rId34" Type="http://schemas.openxmlformats.org/officeDocument/2006/relationships/hyperlink" Target="https://educationendowmentfoundation.org.uk/public/files/Publications/Science/EEF_improving_secondary_science.pdf" TargetMode="External"/><Relationship Id="rId42" Type="http://schemas.openxmlformats.org/officeDocument/2006/relationships/hyperlink" Target="https://educationendowmentfoundation.org.uk/public/files/Publications/Science/EEF_improving_secondary_science.pdf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ducationendowmentfoundation.org.uk/public/files/Publications/Science/EEF_improving_secondary_science.pdf" TargetMode="External"/><Relationship Id="rId12" Type="http://schemas.openxmlformats.org/officeDocument/2006/relationships/hyperlink" Target="https://educationendowmentfoundation.org.uk/public/files/Publications/Science/EEF_improving_secondary_science.pdf" TargetMode="External"/><Relationship Id="rId17" Type="http://schemas.openxmlformats.org/officeDocument/2006/relationships/hyperlink" Target="https://spark.iop.org/misconceptions" TargetMode="External"/><Relationship Id="rId25" Type="http://schemas.openxmlformats.org/officeDocument/2006/relationships/hyperlink" Target="https://educationendowmentfoundation.org.uk/public/files/Publications/Science/EEF_improving_secondary_science.pdf" TargetMode="External"/><Relationship Id="rId33" Type="http://schemas.openxmlformats.org/officeDocument/2006/relationships/hyperlink" Target="https://educationendowmentfoundation.org.uk/public/files/Publications/Science/EEF_improving_secondary_science.pdf" TargetMode="External"/><Relationship Id="rId38" Type="http://schemas.openxmlformats.org/officeDocument/2006/relationships/hyperlink" Target="https://educationendowmentfoundation.org.uk/public/files/Publications/Science/EEF_improving_secondary_science.pdf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estevidencescienceteaching.org" TargetMode="External"/><Relationship Id="rId20" Type="http://schemas.openxmlformats.org/officeDocument/2006/relationships/hyperlink" Target="https://educationendowmentfoundation.org.uk/public/files/Publications/Science/EEF_improving_secondary_science.pdf" TargetMode="External"/><Relationship Id="rId29" Type="http://schemas.openxmlformats.org/officeDocument/2006/relationships/hyperlink" Target="https://educationendowmentfoundation.org.uk/public/files/Publications/Science/EEF_improving_secondary_science.pdf" TargetMode="External"/><Relationship Id="rId41" Type="http://schemas.openxmlformats.org/officeDocument/2006/relationships/hyperlink" Target="https://educationendowmentfoundation.org.uk/public/files/Publications/Science/EEF_improving_secondary_science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endowmentfoundation.org.uk/public/files/Publications/Science/EEF_improving_secondary_science.pdf" TargetMode="External"/><Relationship Id="rId11" Type="http://schemas.openxmlformats.org/officeDocument/2006/relationships/hyperlink" Target="https://educationendowmentfoundation.org.uk/public/files/Publications/Science/EEF_improving_secondary_science.pdf" TargetMode="External"/><Relationship Id="rId24" Type="http://schemas.openxmlformats.org/officeDocument/2006/relationships/hyperlink" Target="https://educationendowmentfoundation.org.uk/public/files/Publications/Science/EEF_improving_secondary_science.pdf" TargetMode="External"/><Relationship Id="rId32" Type="http://schemas.openxmlformats.org/officeDocument/2006/relationships/hyperlink" Target="https://educationendowmentfoundation.org.uk/public/files/Publications/Science/EEF_improving_secondary_science.pdf" TargetMode="External"/><Relationship Id="rId37" Type="http://schemas.openxmlformats.org/officeDocument/2006/relationships/hyperlink" Target="https://educationendowmentfoundation.org.uk/public/files/Publications/Science/EEF_improving_secondary_science.pdf" TargetMode="External"/><Relationship Id="rId40" Type="http://schemas.openxmlformats.org/officeDocument/2006/relationships/hyperlink" Target="https://educationendowmentfoundation.org.uk/public/files/Publications/Science/EEF_improving_secondary_science.pdf" TargetMode="External"/><Relationship Id="rId45" Type="http://schemas.openxmlformats.org/officeDocument/2006/relationships/hyperlink" Target="https://educationendowmentfoundation.org.uk/evidence-summaries/teaching-learning-toolkit/peer-tutor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endowmentfoundation.org.uk/evidence-summaries/teaching-learning-toolkit/feedback/" TargetMode="External"/><Relationship Id="rId23" Type="http://schemas.openxmlformats.org/officeDocument/2006/relationships/hyperlink" Target="https://educationendowmentfoundation.org.uk/public/files/Publications/Science/EEF_improving_secondary_science.pdf" TargetMode="External"/><Relationship Id="rId28" Type="http://schemas.openxmlformats.org/officeDocument/2006/relationships/hyperlink" Target="https://educationendowmentfoundation.org.uk/public/files/Publications/Science/EEF_improving_secondary_science.pdf" TargetMode="External"/><Relationship Id="rId36" Type="http://schemas.openxmlformats.org/officeDocument/2006/relationships/hyperlink" Target="https://educationendowmentfoundation.org.uk/public/files/Publications/Science/EEF_improving_secondary_science.pdf" TargetMode="External"/><Relationship Id="rId49" Type="http://schemas.microsoft.com/office/2016/09/relationships/commentsIds" Target="commentsIds.xml"/><Relationship Id="rId10" Type="http://schemas.openxmlformats.org/officeDocument/2006/relationships/hyperlink" Target="https://educationendowmentfoundation.org.uk/public/files/Publications/Science/EEF_improving_secondary_science.pdf" TargetMode="External"/><Relationship Id="rId19" Type="http://schemas.openxmlformats.org/officeDocument/2006/relationships/hyperlink" Target="https://spark.iop.org/misconceptions" TargetMode="External"/><Relationship Id="rId31" Type="http://schemas.openxmlformats.org/officeDocument/2006/relationships/hyperlink" Target="https://educationendowmentfoundation.org.uk/public/files/Publications/Science/EEF_improving_secondary_science.pdf" TargetMode="External"/><Relationship Id="rId44" Type="http://schemas.openxmlformats.org/officeDocument/2006/relationships/hyperlink" Target="https://educationendowmentfoundation.org.uk/evidence-summaries/teaching-learning-toolkit/feedba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ark.iop.org/misconceptions" TargetMode="External"/><Relationship Id="rId14" Type="http://schemas.openxmlformats.org/officeDocument/2006/relationships/hyperlink" Target="https://educationendowmentfoundation.org.uk/public/files/Publications/Science/EEF_improving_secondary_science.pdf" TargetMode="External"/><Relationship Id="rId22" Type="http://schemas.openxmlformats.org/officeDocument/2006/relationships/hyperlink" Target="https://educationendowmentfoundation.org.uk/public/files/Publications/Science/EEF_improving_secondary_science.pdf" TargetMode="External"/><Relationship Id="rId27" Type="http://schemas.openxmlformats.org/officeDocument/2006/relationships/hyperlink" Target="https://educationendowmentfoundation.org.uk/public/files/Publications/Science/EEF_improving_secondary_science.pdf" TargetMode="External"/><Relationship Id="rId30" Type="http://schemas.openxmlformats.org/officeDocument/2006/relationships/hyperlink" Target="https://educationendowmentfoundation.org.uk/public/files/Publications/Science/EEF_improving_secondary_science.pdf" TargetMode="External"/><Relationship Id="rId35" Type="http://schemas.openxmlformats.org/officeDocument/2006/relationships/hyperlink" Target="https://educationendowmentfoundation.org.uk/public/files/Publications/Science/EEF_improving_secondary_science.pdf" TargetMode="External"/><Relationship Id="rId43" Type="http://schemas.openxmlformats.org/officeDocument/2006/relationships/hyperlink" Target="https://educationendowmentfoundation.org.uk/public/files/Publications/Science/EEF_improving_secondary_science.pdf" TargetMode="External"/><Relationship Id="rId48" Type="http://schemas.microsoft.com/office/2018/08/relationships/commentsExtensible" Target="commentsExtensible.xml"/><Relationship Id="rId8" Type="http://schemas.openxmlformats.org/officeDocument/2006/relationships/hyperlink" Target="https://educationendowmentfoundation.org.uk/public/files/Publications/Science/EEF_improving_secondary_scie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CAC9D-B39F-4937-8797-1FAAD3A0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Evans</dc:creator>
  <cp:keywords/>
  <dc:description/>
  <cp:lastModifiedBy>Kathryn Atherton</cp:lastModifiedBy>
  <cp:revision>10</cp:revision>
  <dcterms:created xsi:type="dcterms:W3CDTF">2020-11-30T16:19:00Z</dcterms:created>
  <dcterms:modified xsi:type="dcterms:W3CDTF">2020-11-30T17:55:00Z</dcterms:modified>
</cp:coreProperties>
</file>